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jc w:val="both"/>
        <w:rPr>
          <w:sz w:val="26"/>
          <w:szCs w:val="26"/>
        </w:rPr>
      </w:pPr>
      <w:r>
        <w:rPr>
          <w:sz w:val="26"/>
          <w:szCs w:val="26"/>
        </w:rPr>
        <w:tab/>
      </w:r>
      <w:r>
        <w:rPr>
          <w:rFonts w:ascii="Times New Roman" w:eastAsia="Times New Roman" w:hAnsi="Times New Roman" w:cs="Times New Roman"/>
          <w:sz w:val="26"/>
          <w:szCs w:val="26"/>
        </w:rPr>
        <w:t xml:space="preserve">Резолютивная </w:t>
      </w:r>
      <w:r>
        <w:rPr>
          <w:rFonts w:ascii="Times New Roman" w:eastAsia="Times New Roman" w:hAnsi="Times New Roman" w:cs="Times New Roman"/>
          <w:sz w:val="26"/>
          <w:szCs w:val="26"/>
        </w:rPr>
        <w:t>часть постановления объявлена 16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2025 года</w:t>
      </w:r>
    </w:p>
    <w:p>
      <w:pPr>
        <w:spacing w:before="0" w:after="0"/>
        <w:jc w:val="both"/>
        <w:rPr>
          <w:sz w:val="26"/>
          <w:szCs w:val="26"/>
        </w:rPr>
      </w:pPr>
      <w:r>
        <w:rPr>
          <w:sz w:val="26"/>
          <w:szCs w:val="26"/>
        </w:rPr>
        <w:tab/>
      </w:r>
      <w:r>
        <w:rPr>
          <w:rFonts w:ascii="Times New Roman" w:eastAsia="Times New Roman" w:hAnsi="Times New Roman" w:cs="Times New Roman"/>
          <w:sz w:val="26"/>
          <w:szCs w:val="26"/>
        </w:rPr>
        <w:t>Мотивирова</w:t>
      </w:r>
      <w:r>
        <w:rPr>
          <w:rFonts w:ascii="Times New Roman" w:eastAsia="Times New Roman" w:hAnsi="Times New Roman" w:cs="Times New Roman"/>
          <w:sz w:val="26"/>
          <w:szCs w:val="26"/>
        </w:rPr>
        <w:t>нное постановление составлено 19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мая</w:t>
      </w:r>
      <w:r>
        <w:rPr>
          <w:rFonts w:ascii="Times New Roman" w:eastAsia="Times New Roman" w:hAnsi="Times New Roman" w:cs="Times New Roman"/>
          <w:sz w:val="26"/>
          <w:szCs w:val="26"/>
        </w:rPr>
        <w:t xml:space="preserve"> 2025 года</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Ханты-Мансийского автономного округа-Югры Ю.Б. Миненко,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мирового судьи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sz w:val="26"/>
          <w:szCs w:val="26"/>
        </w:rPr>
        <w:t>557</w:t>
      </w:r>
      <w:r>
        <w:rPr>
          <w:rFonts w:ascii="Times New Roman" w:eastAsia="Times New Roman" w:hAnsi="Times New Roman" w:cs="Times New Roman"/>
          <w:sz w:val="26"/>
          <w:szCs w:val="26"/>
        </w:rPr>
        <w:t>-2803/2025</w:t>
      </w:r>
      <w:r>
        <w:rPr>
          <w:rFonts w:ascii="Times New Roman" w:eastAsia="Times New Roman" w:hAnsi="Times New Roman" w:cs="Times New Roman"/>
          <w:sz w:val="26"/>
          <w:szCs w:val="26"/>
        </w:rPr>
        <w:t>, возбужденное по ч.1 ст.12.34 КоАП РФ в отношении юридического лица – Муниципального дорожно-эксплуатационного предприятия Муниципального образования город Ханты-Мансийск</w:t>
      </w:r>
      <w:r>
        <w:rPr>
          <w:rFonts w:ascii="Times New Roman" w:eastAsia="Times New Roman" w:hAnsi="Times New Roman" w:cs="Times New Roman"/>
          <w:sz w:val="26"/>
          <w:szCs w:val="26"/>
        </w:rPr>
        <w:t xml:space="preserve"> (далее-М ДЭП)</w:t>
      </w:r>
      <w:r>
        <w:rPr>
          <w:rFonts w:ascii="Times New Roman" w:eastAsia="Times New Roman" w:hAnsi="Times New Roman" w:cs="Times New Roman"/>
          <w:sz w:val="26"/>
          <w:szCs w:val="26"/>
        </w:rPr>
        <w:t xml:space="preserve">, ИНН 8601000426, КПП 860101001, ОГРН 1028600515327, юридический адрес: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ул.Студенческая</w:t>
      </w:r>
      <w:r>
        <w:rPr>
          <w:rFonts w:ascii="Times New Roman" w:eastAsia="Times New Roman" w:hAnsi="Times New Roman" w:cs="Times New Roman"/>
          <w:sz w:val="26"/>
          <w:szCs w:val="26"/>
        </w:rPr>
        <w:t>, д.8, сведений о привлечении к административной ответственности не представлено,</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Юридическое лицо - </w:t>
      </w:r>
      <w:r>
        <w:rPr>
          <w:rFonts w:ascii="Times New Roman" w:eastAsia="Times New Roman" w:hAnsi="Times New Roman" w:cs="Times New Roman"/>
          <w:sz w:val="26"/>
          <w:szCs w:val="26"/>
        </w:rPr>
        <w:t>М ДЭП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являясь</w:t>
      </w:r>
      <w:r>
        <w:rPr>
          <w:rFonts w:ascii="Times New Roman" w:eastAsia="Times New Roman" w:hAnsi="Times New Roman" w:cs="Times New Roman"/>
          <w:sz w:val="26"/>
          <w:szCs w:val="26"/>
        </w:rPr>
        <w:t xml:space="preserve"> ответственным за содержание автомобильных дорог и улиц города Ханты-Мансийска в соответствии с муниципальным контрактом </w:t>
      </w:r>
      <w:r>
        <w:rPr>
          <w:rFonts w:ascii="Times New Roman" w:eastAsia="Times New Roman" w:hAnsi="Times New Roman" w:cs="Times New Roman"/>
          <w:sz w:val="26"/>
          <w:szCs w:val="26"/>
        </w:rPr>
        <w:t>№160/ЭА от 17.12.2024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 марта 2025 года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 xml:space="preserve">период времени с 10:50 до 13:00, </w:t>
      </w:r>
      <w:r>
        <w:rPr>
          <w:rFonts w:ascii="Times New Roman" w:eastAsia="Times New Roman" w:hAnsi="Times New Roman" w:cs="Times New Roman"/>
          <w:sz w:val="26"/>
          <w:szCs w:val="26"/>
        </w:rPr>
        <w:t>находясь по месту регистрации</w:t>
      </w:r>
      <w:r>
        <w:rPr>
          <w:rFonts w:ascii="Times New Roman" w:eastAsia="Times New Roman" w:hAnsi="Times New Roman" w:cs="Times New Roman"/>
          <w:sz w:val="26"/>
          <w:szCs w:val="26"/>
        </w:rPr>
        <w:t xml:space="preserve"> юридического лица</w:t>
      </w:r>
      <w:r>
        <w:rPr>
          <w:rFonts w:ascii="Times New Roman" w:eastAsia="Times New Roman" w:hAnsi="Times New Roman" w:cs="Times New Roman"/>
          <w:sz w:val="26"/>
          <w:szCs w:val="26"/>
        </w:rPr>
        <w:t xml:space="preserve"> по адресу: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ул.Студенческая</w:t>
      </w:r>
      <w:r>
        <w:rPr>
          <w:rFonts w:ascii="Times New Roman" w:eastAsia="Times New Roman" w:hAnsi="Times New Roman" w:cs="Times New Roman"/>
          <w:sz w:val="26"/>
          <w:szCs w:val="26"/>
        </w:rPr>
        <w:t xml:space="preserve">, д.8, </w:t>
      </w:r>
      <w:r>
        <w:rPr>
          <w:rFonts w:ascii="Times New Roman" w:eastAsia="Times New Roman" w:hAnsi="Times New Roman" w:cs="Times New Roman"/>
          <w:sz w:val="26"/>
          <w:szCs w:val="26"/>
        </w:rPr>
        <w:t>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п.</w:t>
      </w:r>
      <w:r>
        <w:rPr>
          <w:rFonts w:ascii="Times New Roman" w:eastAsia="Times New Roman" w:hAnsi="Times New Roman" w:cs="Times New Roman"/>
          <w:sz w:val="26"/>
          <w:szCs w:val="26"/>
        </w:rPr>
        <w:t>п.5.2.4</w:t>
      </w:r>
      <w:r>
        <w:rPr>
          <w:rFonts w:ascii="Times New Roman" w:eastAsia="Times New Roman" w:hAnsi="Times New Roman" w:cs="Times New Roman"/>
          <w:sz w:val="26"/>
          <w:szCs w:val="26"/>
        </w:rPr>
        <w:t>, 8.8,</w:t>
      </w:r>
      <w:r>
        <w:rPr>
          <w:rFonts w:ascii="Times New Roman" w:eastAsia="Times New Roman" w:hAnsi="Times New Roman" w:cs="Times New Roman"/>
          <w:sz w:val="26"/>
          <w:szCs w:val="26"/>
        </w:rPr>
        <w:t xml:space="preserve"> и 6.3.1</w:t>
      </w:r>
      <w:r>
        <w:rPr>
          <w:rFonts w:ascii="Times New Roman" w:eastAsia="Times New Roman" w:hAnsi="Times New Roman" w:cs="Times New Roman"/>
          <w:sz w:val="26"/>
          <w:szCs w:val="26"/>
        </w:rPr>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 выполнило требования по обеспечению безопасности дорожного движения при содержании </w:t>
      </w:r>
      <w:r>
        <w:rPr>
          <w:rFonts w:ascii="Times New Roman" w:eastAsia="Times New Roman" w:hAnsi="Times New Roman" w:cs="Times New Roman"/>
          <w:sz w:val="26"/>
          <w:szCs w:val="26"/>
        </w:rPr>
        <w:t>улиц города Ханты-Мансийска</w:t>
      </w:r>
      <w:r>
        <w:rPr>
          <w:rFonts w:ascii="Times New Roman" w:eastAsia="Times New Roman" w:hAnsi="Times New Roman" w:cs="Times New Roman"/>
          <w:sz w:val="26"/>
          <w:szCs w:val="26"/>
        </w:rPr>
        <w:t xml:space="preserve">, выразившееся в наличии </w:t>
      </w:r>
    </w:p>
    <w:p>
      <w:pPr>
        <w:spacing w:before="0" w:after="0"/>
        <w:ind w:firstLine="709"/>
        <w:jc w:val="both"/>
        <w:rPr>
          <w:sz w:val="26"/>
          <w:szCs w:val="26"/>
        </w:rPr>
      </w:pPr>
      <w:r>
        <w:rPr>
          <w:rFonts w:ascii="Times New Roman" w:eastAsia="Times New Roman" w:hAnsi="Times New Roman" w:cs="Times New Roman"/>
          <w:sz w:val="26"/>
          <w:szCs w:val="26"/>
        </w:rPr>
        <w:t xml:space="preserve">снежного вала, высотой 120 см. </w:t>
      </w:r>
      <w:r>
        <w:rPr>
          <w:rFonts w:ascii="Times New Roman" w:eastAsia="Times New Roman" w:hAnsi="Times New Roman" w:cs="Times New Roman"/>
          <w:sz w:val="26"/>
          <w:szCs w:val="26"/>
        </w:rPr>
        <w:t>ближе 10 м. от</w:t>
      </w:r>
      <w:r>
        <w:rPr>
          <w:rFonts w:ascii="Times New Roman" w:eastAsia="Times New Roman" w:hAnsi="Times New Roman" w:cs="Times New Roman"/>
          <w:sz w:val="26"/>
          <w:szCs w:val="26"/>
        </w:rPr>
        <w:t xml:space="preserve"> нерегулиру</w:t>
      </w:r>
      <w:r>
        <w:rPr>
          <w:rFonts w:ascii="Times New Roman" w:eastAsia="Times New Roman" w:hAnsi="Times New Roman" w:cs="Times New Roman"/>
          <w:sz w:val="26"/>
          <w:szCs w:val="26"/>
        </w:rPr>
        <w:t>емого пешеходного перехода</w:t>
      </w:r>
      <w:r>
        <w:rPr>
          <w:rFonts w:ascii="Times New Roman" w:eastAsia="Times New Roman" w:hAnsi="Times New Roman" w:cs="Times New Roman"/>
          <w:sz w:val="26"/>
          <w:szCs w:val="26"/>
        </w:rPr>
        <w:t xml:space="preserve"> в районе д.40 по </w:t>
      </w:r>
      <w:r>
        <w:rPr>
          <w:rFonts w:ascii="Times New Roman" w:eastAsia="Times New Roman" w:hAnsi="Times New Roman" w:cs="Times New Roman"/>
          <w:sz w:val="26"/>
          <w:szCs w:val="26"/>
        </w:rPr>
        <w:t>ул.Октябрьская</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p>
    <w:p>
      <w:pPr>
        <w:spacing w:before="0" w:after="0"/>
        <w:ind w:firstLine="709"/>
        <w:jc w:val="both"/>
        <w:rPr>
          <w:sz w:val="26"/>
          <w:szCs w:val="26"/>
        </w:rPr>
      </w:pPr>
      <w:r>
        <w:rPr>
          <w:rFonts w:ascii="Times New Roman" w:eastAsia="Times New Roman" w:hAnsi="Times New Roman" w:cs="Times New Roman"/>
          <w:sz w:val="26"/>
          <w:szCs w:val="26"/>
        </w:rPr>
        <w:t xml:space="preserve">снежного вала, высотой 170 см. </w:t>
      </w:r>
      <w:r>
        <w:rPr>
          <w:rFonts w:ascii="Times New Roman" w:eastAsia="Times New Roman" w:hAnsi="Times New Roman" w:cs="Times New Roman"/>
          <w:sz w:val="26"/>
          <w:szCs w:val="26"/>
        </w:rPr>
        <w:t>ближе 10 м. от</w:t>
      </w:r>
      <w:r>
        <w:rPr>
          <w:rFonts w:ascii="Times New Roman" w:eastAsia="Times New Roman" w:hAnsi="Times New Roman" w:cs="Times New Roman"/>
          <w:sz w:val="26"/>
          <w:szCs w:val="26"/>
        </w:rPr>
        <w:t xml:space="preserve"> нерегулиру</w:t>
      </w:r>
      <w:r>
        <w:rPr>
          <w:rFonts w:ascii="Times New Roman" w:eastAsia="Times New Roman" w:hAnsi="Times New Roman" w:cs="Times New Roman"/>
          <w:sz w:val="26"/>
          <w:szCs w:val="26"/>
        </w:rPr>
        <w:t>емого пешеходного перехода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районе д.127 по </w:t>
      </w:r>
      <w:r>
        <w:rPr>
          <w:rFonts w:ascii="Times New Roman" w:eastAsia="Times New Roman" w:hAnsi="Times New Roman" w:cs="Times New Roman"/>
          <w:sz w:val="26"/>
          <w:szCs w:val="26"/>
        </w:rPr>
        <w:t>лу.Мира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p>
    <w:p>
      <w:pPr>
        <w:spacing w:before="0" w:after="0"/>
        <w:ind w:firstLine="709"/>
        <w:jc w:val="both"/>
        <w:rPr>
          <w:sz w:val="26"/>
          <w:szCs w:val="26"/>
        </w:rPr>
      </w:pPr>
      <w:r>
        <w:rPr>
          <w:rFonts w:ascii="Times New Roman" w:eastAsia="Times New Roman" w:hAnsi="Times New Roman" w:cs="Times New Roman"/>
          <w:sz w:val="26"/>
          <w:szCs w:val="26"/>
        </w:rPr>
        <w:t>снежных валов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высотой 200 см. и 160 см. </w:t>
      </w:r>
      <w:r>
        <w:rPr>
          <w:rFonts w:ascii="Times New Roman" w:eastAsia="Times New Roman" w:hAnsi="Times New Roman" w:cs="Times New Roman"/>
          <w:sz w:val="26"/>
          <w:szCs w:val="26"/>
        </w:rPr>
        <w:t xml:space="preserve">ближе 10 м.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нерегулиру</w:t>
      </w:r>
      <w:r>
        <w:rPr>
          <w:rFonts w:ascii="Times New Roman" w:eastAsia="Times New Roman" w:hAnsi="Times New Roman" w:cs="Times New Roman"/>
          <w:sz w:val="26"/>
          <w:szCs w:val="26"/>
        </w:rPr>
        <w:t>емых пешеходных</w:t>
      </w:r>
      <w:r>
        <w:rPr>
          <w:rFonts w:ascii="Times New Roman" w:eastAsia="Times New Roman" w:hAnsi="Times New Roman" w:cs="Times New Roman"/>
          <w:sz w:val="26"/>
          <w:szCs w:val="26"/>
        </w:rPr>
        <w:t xml:space="preserve"> перехода</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ул.Восточная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Объездна</w:t>
      </w:r>
      <w:r>
        <w:rPr>
          <w:rFonts w:ascii="Times New Roman" w:eastAsia="Times New Roman" w:hAnsi="Times New Roman" w:cs="Times New Roman"/>
          <w:sz w:val="26"/>
          <w:szCs w:val="26"/>
        </w:rPr>
        <w:t xml:space="preserve"> в районе д.115/1 по </w:t>
      </w:r>
      <w:r>
        <w:rPr>
          <w:rFonts w:ascii="Times New Roman" w:eastAsia="Times New Roman" w:hAnsi="Times New Roman" w:cs="Times New Roman"/>
          <w:sz w:val="26"/>
          <w:szCs w:val="26"/>
        </w:rPr>
        <w:t>ул.Мира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p>
    <w:p>
      <w:pPr>
        <w:spacing w:before="0" w:after="0"/>
        <w:ind w:firstLine="709"/>
        <w:jc w:val="both"/>
        <w:rPr>
          <w:sz w:val="26"/>
          <w:szCs w:val="26"/>
        </w:rPr>
      </w:pPr>
      <w:r>
        <w:rPr>
          <w:rFonts w:ascii="Times New Roman" w:eastAsia="Times New Roman" w:hAnsi="Times New Roman" w:cs="Times New Roman"/>
          <w:sz w:val="26"/>
          <w:szCs w:val="26"/>
        </w:rPr>
        <w:t xml:space="preserve">дефекта дорожного покрытия в виде просадки на проезжей части на пересечении улицы Светлая (в районе дома №18) и улиц </w:t>
      </w:r>
      <w:r>
        <w:rPr>
          <w:rFonts w:ascii="Times New Roman" w:eastAsia="Times New Roman" w:hAnsi="Times New Roman" w:cs="Times New Roman"/>
          <w:sz w:val="26"/>
          <w:szCs w:val="26"/>
        </w:rPr>
        <w:t>Безноскова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p>
    <w:p>
      <w:pPr>
        <w:spacing w:before="0" w:after="0"/>
        <w:ind w:firstLine="709"/>
        <w:jc w:val="both"/>
        <w:rPr>
          <w:sz w:val="26"/>
          <w:szCs w:val="26"/>
        </w:rPr>
      </w:pPr>
      <w:r>
        <w:rPr>
          <w:rFonts w:ascii="Times New Roman" w:eastAsia="Times New Roman" w:hAnsi="Times New Roman" w:cs="Times New Roman"/>
          <w:sz w:val="26"/>
          <w:szCs w:val="26"/>
        </w:rPr>
        <w:t xml:space="preserve">дефекта дорожного покрытия в виде выбоины глубиной 12 см, длиной 120 см. и шириной 50 см. на проезжей части в районе дома №26 по </w:t>
      </w:r>
      <w:r>
        <w:rPr>
          <w:rFonts w:ascii="Times New Roman" w:eastAsia="Times New Roman" w:hAnsi="Times New Roman" w:cs="Times New Roman"/>
          <w:sz w:val="26"/>
          <w:szCs w:val="26"/>
        </w:rPr>
        <w:t>ул.Энгельса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дефекта дорожного покрытия в виде выбоины глубиной 3 см, длиной 95 см. и шириной 50 см. на проезжей части в районе дома №38 по </w:t>
      </w:r>
      <w:r>
        <w:rPr>
          <w:rFonts w:ascii="Times New Roman" w:eastAsia="Times New Roman" w:hAnsi="Times New Roman" w:cs="Times New Roman"/>
          <w:sz w:val="26"/>
          <w:szCs w:val="26"/>
        </w:rPr>
        <w:t>ул.Рознина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а также в виде просадки глубиной 10 см., длиной 120 см., шириной 80 см.</w:t>
      </w:r>
    </w:p>
    <w:p>
      <w:pPr>
        <w:spacing w:before="0" w:after="0"/>
        <w:ind w:firstLine="709"/>
        <w:jc w:val="both"/>
        <w:rPr>
          <w:sz w:val="26"/>
          <w:szCs w:val="26"/>
        </w:rPr>
      </w:pPr>
      <w:r>
        <w:rPr>
          <w:rFonts w:ascii="Times New Roman" w:eastAsia="Times New Roman" w:hAnsi="Times New Roman" w:cs="Times New Roman"/>
          <w:sz w:val="26"/>
          <w:szCs w:val="26"/>
        </w:rPr>
        <w:t xml:space="preserve">отсутствие горизонтальной дорожной разметки, предусмотренной проектом организации дорожного движения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ул.Коминтерна</w:t>
      </w:r>
      <w:r>
        <w:rPr>
          <w:rFonts w:ascii="Times New Roman" w:eastAsia="Times New Roman" w:hAnsi="Times New Roman" w:cs="Times New Roman"/>
          <w:sz w:val="26"/>
          <w:szCs w:val="26"/>
        </w:rPr>
        <w:t xml:space="preserve"> в районе дома №13 (дорожная разметка 1.5)</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ул.Зеленодольская</w:t>
      </w:r>
      <w:r>
        <w:rPr>
          <w:rFonts w:ascii="Times New Roman" w:eastAsia="Times New Roman" w:hAnsi="Times New Roman" w:cs="Times New Roman"/>
          <w:sz w:val="26"/>
          <w:szCs w:val="26"/>
        </w:rPr>
        <w:t xml:space="preserve"> в районе д.1</w:t>
      </w:r>
      <w:r>
        <w:rPr>
          <w:rFonts w:ascii="Times New Roman" w:eastAsia="Times New Roman" w:hAnsi="Times New Roman" w:cs="Times New Roman"/>
          <w:sz w:val="26"/>
          <w:szCs w:val="26"/>
        </w:rPr>
        <w:t xml:space="preserve"> (дорожная разметка 1.6)</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ул.Ямская</w:t>
      </w:r>
      <w:r>
        <w:rPr>
          <w:rFonts w:ascii="Times New Roman" w:eastAsia="Times New Roman" w:hAnsi="Times New Roman" w:cs="Times New Roman"/>
          <w:sz w:val="26"/>
          <w:szCs w:val="26"/>
        </w:rPr>
        <w:t xml:space="preserve"> в районе домов №№2,6, 14</w:t>
      </w:r>
      <w:r>
        <w:rPr>
          <w:rFonts w:ascii="Times New Roman" w:eastAsia="Times New Roman" w:hAnsi="Times New Roman" w:cs="Times New Roman"/>
          <w:sz w:val="26"/>
          <w:szCs w:val="26"/>
        </w:rPr>
        <w:t xml:space="preserve"> (дорожная разметка 1.5, 1.1)</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ул.Саморовская</w:t>
      </w:r>
      <w:r>
        <w:rPr>
          <w:rFonts w:ascii="Times New Roman" w:eastAsia="Times New Roman" w:hAnsi="Times New Roman" w:cs="Times New Roman"/>
          <w:sz w:val="26"/>
          <w:szCs w:val="26"/>
        </w:rPr>
        <w:t xml:space="preserve"> в районе д.1</w:t>
      </w:r>
      <w:r>
        <w:rPr>
          <w:rFonts w:ascii="Times New Roman" w:eastAsia="Times New Roman" w:hAnsi="Times New Roman" w:cs="Times New Roman"/>
          <w:sz w:val="26"/>
          <w:szCs w:val="26"/>
        </w:rPr>
        <w:t xml:space="preserve"> (дорожная разметка 1.6)</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ул.Восточная</w:t>
      </w:r>
      <w:r>
        <w:rPr>
          <w:rFonts w:ascii="Times New Roman" w:eastAsia="Times New Roman" w:hAnsi="Times New Roman" w:cs="Times New Roman"/>
          <w:sz w:val="26"/>
          <w:szCs w:val="26"/>
        </w:rPr>
        <w:t xml:space="preserve"> Объездная в районе д.1В </w:t>
      </w:r>
      <w:r>
        <w:rPr>
          <w:rFonts w:ascii="Times New Roman" w:eastAsia="Times New Roman" w:hAnsi="Times New Roman" w:cs="Times New Roman"/>
          <w:sz w:val="26"/>
          <w:szCs w:val="26"/>
        </w:rPr>
        <w:t>ул.Строителей</w:t>
      </w:r>
      <w:r>
        <w:rPr>
          <w:rFonts w:ascii="Times New Roman" w:eastAsia="Times New Roman" w:hAnsi="Times New Roman" w:cs="Times New Roman"/>
          <w:sz w:val="26"/>
          <w:szCs w:val="26"/>
        </w:rPr>
        <w:t xml:space="preserve"> (дорожная разметка 1.5, между полосами попутного направления)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улице Строителей в районе домов №№13В, 1/1, 93/2</w:t>
      </w:r>
      <w:r>
        <w:rPr>
          <w:rFonts w:ascii="Times New Roman" w:eastAsia="Times New Roman" w:hAnsi="Times New Roman" w:cs="Times New Roman"/>
          <w:sz w:val="26"/>
          <w:szCs w:val="26"/>
        </w:rPr>
        <w:t xml:space="preserve"> (дорожная разметка 1.1 и 1.5)</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ул.Чехова</w:t>
      </w:r>
      <w:r>
        <w:rPr>
          <w:rFonts w:ascii="Times New Roman" w:eastAsia="Times New Roman" w:hAnsi="Times New Roman" w:cs="Times New Roman"/>
          <w:sz w:val="26"/>
          <w:szCs w:val="26"/>
        </w:rPr>
        <w:t xml:space="preserve"> в районе домов №№81/3, 18</w:t>
      </w:r>
      <w:r>
        <w:rPr>
          <w:rFonts w:ascii="Times New Roman" w:eastAsia="Times New Roman" w:hAnsi="Times New Roman" w:cs="Times New Roman"/>
          <w:sz w:val="26"/>
          <w:szCs w:val="26"/>
        </w:rPr>
        <w:t xml:space="preserve"> (дорожная разметка 1.1, 1.5)</w:t>
      </w:r>
      <w:r>
        <w:rPr>
          <w:rFonts w:ascii="Times New Roman" w:eastAsia="Times New Roman" w:hAnsi="Times New Roman" w:cs="Times New Roman"/>
          <w:sz w:val="26"/>
          <w:szCs w:val="26"/>
        </w:rPr>
        <w:t>, на улице Калинина в районе д.40</w:t>
      </w:r>
      <w:r>
        <w:rPr>
          <w:rFonts w:ascii="Times New Roman" w:eastAsia="Times New Roman" w:hAnsi="Times New Roman" w:cs="Times New Roman"/>
          <w:sz w:val="26"/>
          <w:szCs w:val="26"/>
        </w:rPr>
        <w:t xml:space="preserve"> (дорожная разметка 1.5)</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ул.Дзержинского</w:t>
      </w:r>
      <w:r>
        <w:rPr>
          <w:rFonts w:ascii="Times New Roman" w:eastAsia="Times New Roman" w:hAnsi="Times New Roman" w:cs="Times New Roman"/>
          <w:sz w:val="26"/>
          <w:szCs w:val="26"/>
        </w:rPr>
        <w:t xml:space="preserve"> в районе д.42</w:t>
      </w:r>
      <w:r>
        <w:rPr>
          <w:rFonts w:ascii="Times New Roman" w:eastAsia="Times New Roman" w:hAnsi="Times New Roman" w:cs="Times New Roman"/>
          <w:sz w:val="26"/>
          <w:szCs w:val="26"/>
        </w:rPr>
        <w:t xml:space="preserve"> (дорожная разметка 1.6)</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ул.Рознина</w:t>
      </w:r>
      <w:r>
        <w:rPr>
          <w:rFonts w:ascii="Times New Roman" w:eastAsia="Times New Roman" w:hAnsi="Times New Roman" w:cs="Times New Roman"/>
          <w:sz w:val="26"/>
          <w:szCs w:val="26"/>
        </w:rPr>
        <w:t xml:space="preserve"> в районе д.7</w:t>
      </w:r>
      <w:r>
        <w:rPr>
          <w:rFonts w:ascii="Times New Roman" w:eastAsia="Times New Roman" w:hAnsi="Times New Roman" w:cs="Times New Roman"/>
          <w:sz w:val="26"/>
          <w:szCs w:val="26"/>
        </w:rPr>
        <w:t xml:space="preserve"> (дорожная разметка 1.3 и 1.5)</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ул.Гагарина</w:t>
      </w:r>
      <w:r>
        <w:rPr>
          <w:rFonts w:ascii="Times New Roman" w:eastAsia="Times New Roman" w:hAnsi="Times New Roman" w:cs="Times New Roman"/>
          <w:sz w:val="26"/>
          <w:szCs w:val="26"/>
        </w:rPr>
        <w:t xml:space="preserve"> в районе домов №№10, 66, 163, 256</w:t>
      </w:r>
      <w:r>
        <w:rPr>
          <w:rFonts w:ascii="Times New Roman" w:eastAsia="Times New Roman" w:hAnsi="Times New Roman" w:cs="Times New Roman"/>
          <w:sz w:val="26"/>
          <w:szCs w:val="26"/>
        </w:rPr>
        <w:t xml:space="preserve"> (дорожная разметка 1.5, 1.12 (стоп-линия), 1.5), на </w:t>
      </w:r>
      <w:r>
        <w:rPr>
          <w:rFonts w:ascii="Times New Roman" w:eastAsia="Times New Roman" w:hAnsi="Times New Roman" w:cs="Times New Roman"/>
          <w:sz w:val="26"/>
          <w:szCs w:val="26"/>
        </w:rPr>
        <w:t>ул.Лермонтова</w:t>
      </w:r>
      <w:r>
        <w:rPr>
          <w:rFonts w:ascii="Times New Roman" w:eastAsia="Times New Roman" w:hAnsi="Times New Roman" w:cs="Times New Roman"/>
          <w:sz w:val="26"/>
          <w:szCs w:val="26"/>
        </w:rPr>
        <w:t xml:space="preserve"> в районе д.3 (дорожная разметка 1.6, 1.1)</w:t>
      </w:r>
    </w:p>
    <w:p>
      <w:pPr>
        <w:spacing w:before="0" w:after="0"/>
        <w:ind w:firstLine="708"/>
        <w:jc w:val="both"/>
        <w:rPr>
          <w:sz w:val="26"/>
          <w:szCs w:val="26"/>
        </w:rPr>
      </w:pPr>
      <w:r>
        <w:rPr>
          <w:rFonts w:ascii="Times New Roman" w:eastAsia="Times New Roman" w:hAnsi="Times New Roman" w:cs="Times New Roman"/>
          <w:sz w:val="26"/>
          <w:szCs w:val="26"/>
        </w:rPr>
        <w:t>В судебное заседание защитник МП ДЭП не явился, о месте и времени судебного заседания извещен надлежащим образом, до начала судебного заседания представил ходатайство о рассмотрении дела в его отсутствие.</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 ч.2 ст.25.1 КоАП РФ, счел возможным рассмотреть дело об административном правонарушении в отсутствии защитника.</w:t>
      </w:r>
    </w:p>
    <w:p>
      <w:pPr>
        <w:spacing w:before="0" w:after="0"/>
        <w:ind w:firstLine="708"/>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 xml:space="preserve">05.05.2025 </w:t>
      </w:r>
      <w:r>
        <w:rPr>
          <w:rFonts w:ascii="Times New Roman" w:eastAsia="Times New Roman" w:hAnsi="Times New Roman" w:cs="Times New Roman"/>
          <w:sz w:val="26"/>
          <w:szCs w:val="26"/>
        </w:rPr>
        <w:t xml:space="preserve">защитник </w:t>
      </w:r>
      <w:r>
        <w:rPr>
          <w:rFonts w:ascii="Times New Roman" w:eastAsia="Times New Roman" w:hAnsi="Times New Roman" w:cs="Times New Roman"/>
          <w:sz w:val="26"/>
          <w:szCs w:val="26"/>
        </w:rPr>
        <w:t>Шаропов</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протокол об административном правонарушении не оспаривал,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пояснил, что техника по уборке снега </w:t>
      </w:r>
      <w:r>
        <w:rPr>
          <w:rFonts w:ascii="Times New Roman" w:eastAsia="Times New Roman" w:hAnsi="Times New Roman" w:cs="Times New Roman"/>
          <w:sz w:val="26"/>
          <w:szCs w:val="26"/>
        </w:rPr>
        <w:t>работала, после зимы краска на дорожной разметке стерлась, п</w:t>
      </w:r>
      <w:r>
        <w:rPr>
          <w:rFonts w:ascii="Times New Roman" w:eastAsia="Times New Roman" w:hAnsi="Times New Roman" w:cs="Times New Roman"/>
          <w:sz w:val="26"/>
          <w:szCs w:val="26"/>
        </w:rPr>
        <w:t>ри назначении наказания п</w:t>
      </w:r>
      <w:r>
        <w:rPr>
          <w:rFonts w:ascii="Times New Roman" w:eastAsia="Times New Roman" w:hAnsi="Times New Roman" w:cs="Times New Roman"/>
          <w:sz w:val="26"/>
          <w:szCs w:val="26"/>
        </w:rPr>
        <w:t>росил применить положения ч.3.2 ст.4.1 КоАП РФ и назначить наказание ниже низшего</w:t>
      </w:r>
      <w:r>
        <w:rPr>
          <w:rFonts w:ascii="Times New Roman" w:eastAsia="Times New Roman" w:hAnsi="Times New Roman" w:cs="Times New Roman"/>
          <w:sz w:val="26"/>
          <w:szCs w:val="26"/>
        </w:rPr>
        <w:t xml:space="preserve"> предела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Должностное лицо, составившее протокол об административном правонарушении – старший государственный инспектор отделения надзора отдела Госавтоинспекции МО МВД России «Ханты-Мансийский» Греков К.А. настоял на привлечении М ДЭП к административной ответственности по ч.1 ст.12.34 КоАП РФ, так как, нарушения, изложенные в протоколе об административном правонарушении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имели место быть и зафиксированы в актах от 19.03.2025 и на видеозаписи, приобщенной к протоколу об административном правонарушении.</w:t>
      </w:r>
      <w:r>
        <w:rPr>
          <w:rFonts w:ascii="Times New Roman" w:eastAsia="Times New Roman" w:hAnsi="Times New Roman" w:cs="Times New Roman"/>
          <w:sz w:val="26"/>
          <w:szCs w:val="26"/>
        </w:rPr>
        <w:t xml:space="preserve"> По обстоятельствам дела пояснил, что выявлено </w:t>
      </w:r>
      <w:r>
        <w:rPr>
          <w:rFonts w:ascii="Times New Roman" w:eastAsia="Times New Roman" w:hAnsi="Times New Roman" w:cs="Times New Roman"/>
          <w:sz w:val="26"/>
          <w:szCs w:val="26"/>
        </w:rPr>
        <w:t>отсутствие горизонтальной дорожной разметки</w:t>
      </w:r>
      <w:r>
        <w:rPr>
          <w:rFonts w:ascii="Times New Roman" w:eastAsia="Times New Roman" w:hAnsi="Times New Roman" w:cs="Times New Roman"/>
          <w:sz w:val="26"/>
          <w:szCs w:val="26"/>
        </w:rPr>
        <w:t xml:space="preserve"> на улично-дорожной сети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xml:space="preserve">, предусмотренной проектом организации дорожного движения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а именно:</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ул.Коминтерна</w:t>
      </w:r>
      <w:r>
        <w:rPr>
          <w:rFonts w:ascii="Times New Roman" w:eastAsia="Times New Roman" w:hAnsi="Times New Roman" w:cs="Times New Roman"/>
          <w:sz w:val="26"/>
          <w:szCs w:val="26"/>
        </w:rPr>
        <w:t xml:space="preserve"> в районе дома №13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дорожная разметка 1.5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ул.Зеленодольская</w:t>
      </w:r>
      <w:r>
        <w:rPr>
          <w:rFonts w:ascii="Times New Roman" w:eastAsia="Times New Roman" w:hAnsi="Times New Roman" w:cs="Times New Roman"/>
          <w:sz w:val="26"/>
          <w:szCs w:val="26"/>
        </w:rPr>
        <w:t xml:space="preserve"> в районе д.1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дорожная разметка 1.6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ул.Ямская</w:t>
      </w:r>
      <w:r>
        <w:rPr>
          <w:rFonts w:ascii="Times New Roman" w:eastAsia="Times New Roman" w:hAnsi="Times New Roman" w:cs="Times New Roman"/>
          <w:sz w:val="26"/>
          <w:szCs w:val="26"/>
        </w:rPr>
        <w:t xml:space="preserve"> в районе домов №№2,6, 14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дорожная разметка 1.5</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 xml:space="preserve"> 1.1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ул.Саморовская</w:t>
      </w:r>
      <w:r>
        <w:rPr>
          <w:rFonts w:ascii="Times New Roman" w:eastAsia="Times New Roman" w:hAnsi="Times New Roman" w:cs="Times New Roman"/>
          <w:sz w:val="26"/>
          <w:szCs w:val="26"/>
        </w:rPr>
        <w:t xml:space="preserve"> в районе д.1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 xml:space="preserve">дорожная разметка 1.6, на </w:t>
      </w:r>
      <w:r>
        <w:rPr>
          <w:rFonts w:ascii="Times New Roman" w:eastAsia="Times New Roman" w:hAnsi="Times New Roman" w:cs="Times New Roman"/>
          <w:sz w:val="26"/>
          <w:szCs w:val="26"/>
        </w:rPr>
        <w:t>ул.Восточная</w:t>
      </w:r>
      <w:r>
        <w:rPr>
          <w:rFonts w:ascii="Times New Roman" w:eastAsia="Times New Roman" w:hAnsi="Times New Roman" w:cs="Times New Roman"/>
          <w:sz w:val="26"/>
          <w:szCs w:val="26"/>
        </w:rPr>
        <w:t xml:space="preserve"> Объездная в районе д.1В </w:t>
      </w:r>
      <w:r>
        <w:rPr>
          <w:rFonts w:ascii="Times New Roman" w:eastAsia="Times New Roman" w:hAnsi="Times New Roman" w:cs="Times New Roman"/>
          <w:sz w:val="26"/>
          <w:szCs w:val="26"/>
        </w:rPr>
        <w:t>ул.Строителей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дорожная разметка 1.5, между полосами попутного направления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улице Строителей в районе домов №№13В, 1/1, 93/2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 xml:space="preserve">дорожная разметка 1.1 и 1.5, на </w:t>
      </w:r>
      <w:r>
        <w:rPr>
          <w:rFonts w:ascii="Times New Roman" w:eastAsia="Times New Roman" w:hAnsi="Times New Roman" w:cs="Times New Roman"/>
          <w:sz w:val="26"/>
          <w:szCs w:val="26"/>
        </w:rPr>
        <w:t>ул.Чехова</w:t>
      </w:r>
      <w:r>
        <w:rPr>
          <w:rFonts w:ascii="Times New Roman" w:eastAsia="Times New Roman" w:hAnsi="Times New Roman" w:cs="Times New Roman"/>
          <w:sz w:val="26"/>
          <w:szCs w:val="26"/>
        </w:rPr>
        <w:t xml:space="preserve"> в районе домов №№81/3, 18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 xml:space="preserve">дорожная разметка 1.1, 1.5, на улице Калинина в районе д.40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 xml:space="preserve">дорожная разметка 1.5, на </w:t>
      </w:r>
      <w:r>
        <w:rPr>
          <w:rFonts w:ascii="Times New Roman" w:eastAsia="Times New Roman" w:hAnsi="Times New Roman" w:cs="Times New Roman"/>
          <w:sz w:val="26"/>
          <w:szCs w:val="26"/>
        </w:rPr>
        <w:t>ул.Дзержинского</w:t>
      </w:r>
      <w:r>
        <w:rPr>
          <w:rFonts w:ascii="Times New Roman" w:eastAsia="Times New Roman" w:hAnsi="Times New Roman" w:cs="Times New Roman"/>
          <w:sz w:val="26"/>
          <w:szCs w:val="26"/>
        </w:rPr>
        <w:t xml:space="preserve"> в районе д.42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 xml:space="preserve">дорожная разметка 1.6, на </w:t>
      </w:r>
      <w:r>
        <w:rPr>
          <w:rFonts w:ascii="Times New Roman" w:eastAsia="Times New Roman" w:hAnsi="Times New Roman" w:cs="Times New Roman"/>
          <w:sz w:val="26"/>
          <w:szCs w:val="26"/>
        </w:rPr>
        <w:t>ул.Рознина</w:t>
      </w:r>
      <w:r>
        <w:rPr>
          <w:rFonts w:ascii="Times New Roman" w:eastAsia="Times New Roman" w:hAnsi="Times New Roman" w:cs="Times New Roman"/>
          <w:sz w:val="26"/>
          <w:szCs w:val="26"/>
        </w:rPr>
        <w:t xml:space="preserve"> в районе д.7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 xml:space="preserve">дорожная разметка 1.3 и 1.5, на </w:t>
      </w:r>
      <w:r>
        <w:rPr>
          <w:rFonts w:ascii="Times New Roman" w:eastAsia="Times New Roman" w:hAnsi="Times New Roman" w:cs="Times New Roman"/>
          <w:sz w:val="26"/>
          <w:szCs w:val="26"/>
        </w:rPr>
        <w:t>ул.Гагарина</w:t>
      </w:r>
      <w:r>
        <w:rPr>
          <w:rFonts w:ascii="Times New Roman" w:eastAsia="Times New Roman" w:hAnsi="Times New Roman" w:cs="Times New Roman"/>
          <w:sz w:val="26"/>
          <w:szCs w:val="26"/>
        </w:rPr>
        <w:t xml:space="preserve"> в районе домов №№10, 66, 163, 256 </w:t>
      </w:r>
      <w:r>
        <w:rPr>
          <w:rFonts w:ascii="Times New Roman" w:eastAsia="Times New Roman" w:hAnsi="Times New Roman" w:cs="Times New Roman"/>
          <w:sz w:val="26"/>
          <w:szCs w:val="26"/>
        </w:rPr>
        <w:t xml:space="preserve">отсутствует </w:t>
      </w:r>
      <w:r>
        <w:rPr>
          <w:rFonts w:ascii="Times New Roman" w:eastAsia="Times New Roman" w:hAnsi="Times New Roman" w:cs="Times New Roman"/>
          <w:sz w:val="26"/>
          <w:szCs w:val="26"/>
        </w:rPr>
        <w:t xml:space="preserve">дорожная разметка 1.5, 1.12 (стоп-линия), 1.5), на </w:t>
      </w:r>
      <w:r>
        <w:rPr>
          <w:rFonts w:ascii="Times New Roman" w:eastAsia="Times New Roman" w:hAnsi="Times New Roman" w:cs="Times New Roman"/>
          <w:sz w:val="26"/>
          <w:szCs w:val="26"/>
        </w:rPr>
        <w:t>ул.Лермонтова</w:t>
      </w:r>
      <w:r>
        <w:rPr>
          <w:rFonts w:ascii="Times New Roman" w:eastAsia="Times New Roman" w:hAnsi="Times New Roman" w:cs="Times New Roman"/>
          <w:sz w:val="26"/>
          <w:szCs w:val="26"/>
        </w:rPr>
        <w:t xml:space="preserve"> в районе д.3</w:t>
      </w:r>
      <w:r>
        <w:rPr>
          <w:rFonts w:ascii="Times New Roman" w:eastAsia="Times New Roman" w:hAnsi="Times New Roman" w:cs="Times New Roman"/>
          <w:sz w:val="26"/>
          <w:szCs w:val="26"/>
        </w:rPr>
        <w:t xml:space="preserve"> отсутствует </w:t>
      </w:r>
      <w:r>
        <w:rPr>
          <w:rFonts w:ascii="Times New Roman" w:eastAsia="Times New Roman" w:hAnsi="Times New Roman" w:cs="Times New Roman"/>
          <w:sz w:val="26"/>
          <w:szCs w:val="26"/>
        </w:rPr>
        <w:t>дорожная разметка 1.6, 1.1</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защитника, </w:t>
      </w:r>
      <w:r>
        <w:rPr>
          <w:rFonts w:ascii="Times New Roman" w:eastAsia="Times New Roman" w:hAnsi="Times New Roman" w:cs="Times New Roman"/>
          <w:sz w:val="26"/>
          <w:szCs w:val="26"/>
        </w:rPr>
        <w:t xml:space="preserve">инспектора </w:t>
      </w:r>
      <w:r>
        <w:rPr>
          <w:rFonts w:ascii="Times New Roman" w:eastAsia="Times New Roman" w:hAnsi="Times New Roman" w:cs="Times New Roman"/>
          <w:sz w:val="26"/>
          <w:szCs w:val="26"/>
        </w:rPr>
        <w:t>Грекова</w:t>
      </w:r>
      <w:r>
        <w:rPr>
          <w:rFonts w:ascii="Times New Roman" w:eastAsia="Times New Roman" w:hAnsi="Times New Roman" w:cs="Times New Roman"/>
          <w:sz w:val="26"/>
          <w:szCs w:val="26"/>
        </w:rPr>
        <w:t xml:space="preserve"> К.А.,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и проанализировав письменные материалы дела,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Поводом к составлению протокола об административном </w:t>
      </w:r>
      <w:r>
        <w:rPr>
          <w:rFonts w:ascii="Times New Roman" w:eastAsia="Times New Roman" w:hAnsi="Times New Roman" w:cs="Times New Roman"/>
          <w:sz w:val="26"/>
          <w:szCs w:val="26"/>
        </w:rPr>
        <w:t>правонарушении, предусмотренным</w:t>
      </w:r>
      <w:r>
        <w:rPr>
          <w:rFonts w:ascii="Times New Roman" w:eastAsia="Times New Roman" w:hAnsi="Times New Roman" w:cs="Times New Roman"/>
          <w:sz w:val="26"/>
          <w:szCs w:val="26"/>
        </w:rPr>
        <w:t xml:space="preserve"> </w:t>
      </w:r>
      <w:hyperlink r:id="rId4" w:anchor="/document/12125267/entry/123401" w:history="1">
        <w:r>
          <w:rPr>
            <w:rFonts w:ascii="Times New Roman" w:eastAsia="Times New Roman" w:hAnsi="Times New Roman" w:cs="Times New Roman"/>
            <w:color w:val="0000EE"/>
            <w:sz w:val="26"/>
            <w:szCs w:val="26"/>
          </w:rPr>
          <w:t>ч.1 ст.12.34</w:t>
        </w:r>
      </w:hyperlink>
      <w:r>
        <w:rPr>
          <w:rFonts w:ascii="Times New Roman" w:eastAsia="Times New Roman" w:hAnsi="Times New Roman" w:cs="Times New Roman"/>
          <w:sz w:val="26"/>
          <w:szCs w:val="26"/>
        </w:rPr>
        <w:t xml:space="preserve">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отношении М ДЭП явился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акт о проведении постоянного рейда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 осуществлении федерального государственного контроля (надзора)</w:t>
      </w:r>
      <w:r>
        <w:rPr>
          <w:rFonts w:ascii="Times New Roman" w:eastAsia="Times New Roman" w:hAnsi="Times New Roman" w:cs="Times New Roman"/>
          <w:sz w:val="26"/>
          <w:szCs w:val="26"/>
        </w:rPr>
        <w:t xml:space="preserve"> в области безопасности дорожного движения №16 от 19.03.2025, в соответствии с которым на улично-дорожной сети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xml:space="preserve"> выявлены дефекты проезжей части дорожного покрытия в виде просадок и выбоин </w:t>
      </w:r>
    </w:p>
    <w:p>
      <w:pPr>
        <w:spacing w:before="0" w:after="0"/>
        <w:ind w:firstLine="709"/>
        <w:jc w:val="both"/>
        <w:rPr>
          <w:sz w:val="26"/>
          <w:szCs w:val="26"/>
        </w:rPr>
      </w:pPr>
      <w:r>
        <w:rPr>
          <w:rFonts w:ascii="Times New Roman" w:eastAsia="Times New Roman" w:hAnsi="Times New Roman" w:cs="Times New Roman"/>
          <w:sz w:val="26"/>
          <w:szCs w:val="26"/>
        </w:rPr>
        <w:t xml:space="preserve">на пересечении улицы Светлая (в районе дома №18) и улиц </w:t>
      </w:r>
      <w:r>
        <w:rPr>
          <w:rFonts w:ascii="Times New Roman" w:eastAsia="Times New Roman" w:hAnsi="Times New Roman" w:cs="Times New Roman"/>
          <w:sz w:val="26"/>
          <w:szCs w:val="26"/>
        </w:rPr>
        <w:t>Безноскова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p>
    <w:p>
      <w:pPr>
        <w:spacing w:before="0" w:after="0"/>
        <w:ind w:firstLine="709"/>
        <w:jc w:val="both"/>
        <w:rPr>
          <w:sz w:val="26"/>
          <w:szCs w:val="26"/>
        </w:rPr>
      </w:pPr>
      <w:r>
        <w:rPr>
          <w:rFonts w:ascii="Times New Roman" w:eastAsia="Times New Roman" w:hAnsi="Times New Roman" w:cs="Times New Roman"/>
          <w:sz w:val="26"/>
          <w:szCs w:val="26"/>
        </w:rPr>
        <w:t xml:space="preserve">в районе дома №26 по </w:t>
      </w:r>
      <w:r>
        <w:rPr>
          <w:rFonts w:ascii="Times New Roman" w:eastAsia="Times New Roman" w:hAnsi="Times New Roman" w:cs="Times New Roman"/>
          <w:sz w:val="26"/>
          <w:szCs w:val="26"/>
        </w:rPr>
        <w:t>ул.Энгельса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в районе дома №38 по </w:t>
      </w:r>
      <w:r>
        <w:rPr>
          <w:rFonts w:ascii="Times New Roman" w:eastAsia="Times New Roman" w:hAnsi="Times New Roman" w:cs="Times New Roman"/>
          <w:sz w:val="26"/>
          <w:szCs w:val="26"/>
        </w:rPr>
        <w:t>ул.Рознина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отсутствие горизонтальной дорожной разметки, предусмотренной проектом организации дорожного движения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ул.Коминтерна</w:t>
      </w:r>
      <w:r>
        <w:rPr>
          <w:rFonts w:ascii="Times New Roman" w:eastAsia="Times New Roman" w:hAnsi="Times New Roman" w:cs="Times New Roman"/>
          <w:sz w:val="26"/>
          <w:szCs w:val="26"/>
        </w:rPr>
        <w:t xml:space="preserve"> в районе дома №13, на </w:t>
      </w:r>
      <w:r>
        <w:rPr>
          <w:rFonts w:ascii="Times New Roman" w:eastAsia="Times New Roman" w:hAnsi="Times New Roman" w:cs="Times New Roman"/>
          <w:sz w:val="26"/>
          <w:szCs w:val="26"/>
        </w:rPr>
        <w:t>ул.Зеленодольская</w:t>
      </w:r>
      <w:r>
        <w:rPr>
          <w:rFonts w:ascii="Times New Roman" w:eastAsia="Times New Roman" w:hAnsi="Times New Roman" w:cs="Times New Roman"/>
          <w:sz w:val="26"/>
          <w:szCs w:val="26"/>
        </w:rPr>
        <w:t xml:space="preserve"> в районе д.1, на </w:t>
      </w:r>
      <w:r>
        <w:rPr>
          <w:rFonts w:ascii="Times New Roman" w:eastAsia="Times New Roman" w:hAnsi="Times New Roman" w:cs="Times New Roman"/>
          <w:sz w:val="26"/>
          <w:szCs w:val="26"/>
        </w:rPr>
        <w:t>ул.Ямская</w:t>
      </w:r>
      <w:r>
        <w:rPr>
          <w:rFonts w:ascii="Times New Roman" w:eastAsia="Times New Roman" w:hAnsi="Times New Roman" w:cs="Times New Roman"/>
          <w:sz w:val="26"/>
          <w:szCs w:val="26"/>
        </w:rPr>
        <w:t xml:space="preserve"> в районе домов №№2,6, 14, на </w:t>
      </w:r>
      <w:r>
        <w:rPr>
          <w:rFonts w:ascii="Times New Roman" w:eastAsia="Times New Roman" w:hAnsi="Times New Roman" w:cs="Times New Roman"/>
          <w:sz w:val="26"/>
          <w:szCs w:val="26"/>
        </w:rPr>
        <w:t>ул.Саморовская</w:t>
      </w:r>
      <w:r>
        <w:rPr>
          <w:rFonts w:ascii="Times New Roman" w:eastAsia="Times New Roman" w:hAnsi="Times New Roman" w:cs="Times New Roman"/>
          <w:sz w:val="26"/>
          <w:szCs w:val="26"/>
        </w:rPr>
        <w:t xml:space="preserve"> в районе д.1, на </w:t>
      </w:r>
      <w:r>
        <w:rPr>
          <w:rFonts w:ascii="Times New Roman" w:eastAsia="Times New Roman" w:hAnsi="Times New Roman" w:cs="Times New Roman"/>
          <w:sz w:val="26"/>
          <w:szCs w:val="26"/>
        </w:rPr>
        <w:t>ул.Восточная</w:t>
      </w:r>
      <w:r>
        <w:rPr>
          <w:rFonts w:ascii="Times New Roman" w:eastAsia="Times New Roman" w:hAnsi="Times New Roman" w:cs="Times New Roman"/>
          <w:sz w:val="26"/>
          <w:szCs w:val="26"/>
        </w:rPr>
        <w:t xml:space="preserve"> Объездная в районе д.1В </w:t>
      </w:r>
      <w:r>
        <w:rPr>
          <w:rFonts w:ascii="Times New Roman" w:eastAsia="Times New Roman" w:hAnsi="Times New Roman" w:cs="Times New Roman"/>
          <w:sz w:val="26"/>
          <w:szCs w:val="26"/>
        </w:rPr>
        <w:t>ул.Строителей</w:t>
      </w:r>
      <w:r>
        <w:rPr>
          <w:rFonts w:ascii="Times New Roman" w:eastAsia="Times New Roman" w:hAnsi="Times New Roman" w:cs="Times New Roman"/>
          <w:sz w:val="26"/>
          <w:szCs w:val="26"/>
        </w:rPr>
        <w:t xml:space="preserve">, на улице Строителей в районе домов №№13В, 1/1, 93/2, на </w:t>
      </w:r>
      <w:r>
        <w:rPr>
          <w:rFonts w:ascii="Times New Roman" w:eastAsia="Times New Roman" w:hAnsi="Times New Roman" w:cs="Times New Roman"/>
          <w:sz w:val="26"/>
          <w:szCs w:val="26"/>
        </w:rPr>
        <w:t>ул.Чехова</w:t>
      </w:r>
      <w:r>
        <w:rPr>
          <w:rFonts w:ascii="Times New Roman" w:eastAsia="Times New Roman" w:hAnsi="Times New Roman" w:cs="Times New Roman"/>
          <w:sz w:val="26"/>
          <w:szCs w:val="26"/>
        </w:rPr>
        <w:t xml:space="preserve"> в районе домов №№81/3, 18, на улице Калинина в районе д.40, на </w:t>
      </w:r>
      <w:r>
        <w:rPr>
          <w:rFonts w:ascii="Times New Roman" w:eastAsia="Times New Roman" w:hAnsi="Times New Roman" w:cs="Times New Roman"/>
          <w:sz w:val="26"/>
          <w:szCs w:val="26"/>
        </w:rPr>
        <w:t>ул.Дзержинского</w:t>
      </w:r>
      <w:r>
        <w:rPr>
          <w:rFonts w:ascii="Times New Roman" w:eastAsia="Times New Roman" w:hAnsi="Times New Roman" w:cs="Times New Roman"/>
          <w:sz w:val="26"/>
          <w:szCs w:val="26"/>
        </w:rPr>
        <w:t xml:space="preserve"> в районе д.42, на </w:t>
      </w:r>
      <w:r>
        <w:rPr>
          <w:rFonts w:ascii="Times New Roman" w:eastAsia="Times New Roman" w:hAnsi="Times New Roman" w:cs="Times New Roman"/>
          <w:sz w:val="26"/>
          <w:szCs w:val="26"/>
        </w:rPr>
        <w:t>ул.Рознина</w:t>
      </w:r>
      <w:r>
        <w:rPr>
          <w:rFonts w:ascii="Times New Roman" w:eastAsia="Times New Roman" w:hAnsi="Times New Roman" w:cs="Times New Roman"/>
          <w:sz w:val="26"/>
          <w:szCs w:val="26"/>
        </w:rPr>
        <w:t xml:space="preserve"> в районе д.73, на </w:t>
      </w:r>
      <w:r>
        <w:rPr>
          <w:rFonts w:ascii="Times New Roman" w:eastAsia="Times New Roman" w:hAnsi="Times New Roman" w:cs="Times New Roman"/>
          <w:sz w:val="26"/>
          <w:szCs w:val="26"/>
        </w:rPr>
        <w:t>ул.Гагарина</w:t>
      </w:r>
      <w:r>
        <w:rPr>
          <w:rFonts w:ascii="Times New Roman" w:eastAsia="Times New Roman" w:hAnsi="Times New Roman" w:cs="Times New Roman"/>
          <w:sz w:val="26"/>
          <w:szCs w:val="26"/>
        </w:rPr>
        <w:t xml:space="preserve"> в районе домов №№10, 66, 163, 256, на </w:t>
      </w:r>
      <w:r>
        <w:rPr>
          <w:rFonts w:ascii="Times New Roman" w:eastAsia="Times New Roman" w:hAnsi="Times New Roman" w:cs="Times New Roman"/>
          <w:sz w:val="26"/>
          <w:szCs w:val="26"/>
        </w:rPr>
        <w:t>ул.Лермонтова</w:t>
      </w:r>
      <w:r>
        <w:rPr>
          <w:rFonts w:ascii="Times New Roman" w:eastAsia="Times New Roman" w:hAnsi="Times New Roman" w:cs="Times New Roman"/>
          <w:sz w:val="26"/>
          <w:szCs w:val="26"/>
        </w:rPr>
        <w:t xml:space="preserve"> в районе д.3.</w:t>
      </w:r>
    </w:p>
    <w:p>
      <w:pPr>
        <w:spacing w:before="0" w:after="0"/>
        <w:ind w:firstLine="709"/>
        <w:jc w:val="both"/>
        <w:rPr>
          <w:sz w:val="26"/>
          <w:szCs w:val="26"/>
        </w:rPr>
      </w:pPr>
      <w:r>
        <w:rPr>
          <w:rFonts w:ascii="Times New Roman" w:eastAsia="Times New Roman" w:hAnsi="Times New Roman" w:cs="Times New Roman"/>
          <w:sz w:val="26"/>
          <w:szCs w:val="26"/>
        </w:rPr>
        <w:t xml:space="preserve">наличие снежных валов </w:t>
      </w:r>
      <w:r>
        <w:rPr>
          <w:rFonts w:ascii="Times New Roman" w:eastAsia="Times New Roman" w:hAnsi="Times New Roman" w:cs="Times New Roman"/>
          <w:sz w:val="26"/>
          <w:szCs w:val="26"/>
        </w:rPr>
        <w:t xml:space="preserve">ближе 10 м. от </w:t>
      </w:r>
      <w:r>
        <w:rPr>
          <w:rFonts w:ascii="Times New Roman" w:eastAsia="Times New Roman" w:hAnsi="Times New Roman" w:cs="Times New Roman"/>
          <w:sz w:val="26"/>
          <w:szCs w:val="26"/>
        </w:rPr>
        <w:t>нер</w:t>
      </w:r>
      <w:r>
        <w:rPr>
          <w:rFonts w:ascii="Times New Roman" w:eastAsia="Times New Roman" w:hAnsi="Times New Roman" w:cs="Times New Roman"/>
          <w:sz w:val="26"/>
          <w:szCs w:val="26"/>
        </w:rPr>
        <w:t>егулируемых пешеходных переходов</w:t>
      </w:r>
      <w:r>
        <w:rPr>
          <w:rFonts w:ascii="Times New Roman" w:eastAsia="Times New Roman" w:hAnsi="Times New Roman" w:cs="Times New Roman"/>
          <w:sz w:val="26"/>
          <w:szCs w:val="26"/>
        </w:rPr>
        <w:t xml:space="preserve"> в районе д.№40 по </w:t>
      </w:r>
      <w:r>
        <w:rPr>
          <w:rFonts w:ascii="Times New Roman" w:eastAsia="Times New Roman" w:hAnsi="Times New Roman" w:cs="Times New Roman"/>
          <w:sz w:val="26"/>
          <w:szCs w:val="26"/>
        </w:rPr>
        <w:t>ул.Октябрьская</w:t>
      </w:r>
      <w:r>
        <w:rPr>
          <w:rFonts w:ascii="Times New Roman" w:eastAsia="Times New Roman" w:hAnsi="Times New Roman" w:cs="Times New Roman"/>
          <w:sz w:val="26"/>
          <w:szCs w:val="26"/>
        </w:rPr>
        <w:t xml:space="preserve">, в районе д.127 по </w:t>
      </w:r>
      <w:r>
        <w:rPr>
          <w:rFonts w:ascii="Times New Roman" w:eastAsia="Times New Roman" w:hAnsi="Times New Roman" w:cs="Times New Roman"/>
          <w:sz w:val="26"/>
          <w:szCs w:val="26"/>
        </w:rPr>
        <w:t>ул.Мира</w:t>
      </w:r>
      <w:r>
        <w:rPr>
          <w:rFonts w:ascii="Times New Roman" w:eastAsia="Times New Roman" w:hAnsi="Times New Roman" w:cs="Times New Roman"/>
          <w:sz w:val="26"/>
          <w:szCs w:val="26"/>
        </w:rPr>
        <w:t xml:space="preserve">, в районе </w:t>
      </w:r>
      <w:r>
        <w:rPr>
          <w:rFonts w:ascii="Times New Roman" w:eastAsia="Times New Roman" w:hAnsi="Times New Roman" w:cs="Times New Roman"/>
          <w:sz w:val="26"/>
          <w:szCs w:val="26"/>
        </w:rPr>
        <w:t>ул.Мира</w:t>
      </w:r>
      <w:r>
        <w:rPr>
          <w:rFonts w:ascii="Times New Roman" w:eastAsia="Times New Roman" w:hAnsi="Times New Roman" w:cs="Times New Roman"/>
          <w:sz w:val="26"/>
          <w:szCs w:val="26"/>
        </w:rPr>
        <w:t xml:space="preserve"> д.115/1 </w:t>
      </w:r>
      <w:r>
        <w:rPr>
          <w:rFonts w:ascii="Times New Roman" w:eastAsia="Times New Roman" w:hAnsi="Times New Roman" w:cs="Times New Roman"/>
          <w:sz w:val="26"/>
          <w:szCs w:val="26"/>
        </w:rPr>
        <w:t>ул.Восточная</w:t>
      </w:r>
      <w:r>
        <w:rPr>
          <w:rFonts w:ascii="Times New Roman" w:eastAsia="Times New Roman" w:hAnsi="Times New Roman" w:cs="Times New Roman"/>
          <w:sz w:val="26"/>
          <w:szCs w:val="26"/>
        </w:rPr>
        <w:t xml:space="preserve"> Объездная.</w:t>
      </w:r>
    </w:p>
    <w:p>
      <w:pPr>
        <w:spacing w:before="0" w:after="0"/>
        <w:ind w:firstLine="708"/>
        <w:jc w:val="both"/>
        <w:rPr>
          <w:sz w:val="26"/>
          <w:szCs w:val="26"/>
        </w:rPr>
      </w:pPr>
      <w:r>
        <w:rPr>
          <w:rFonts w:ascii="Times New Roman" w:eastAsia="Times New Roman" w:hAnsi="Times New Roman" w:cs="Times New Roman"/>
          <w:sz w:val="26"/>
          <w:szCs w:val="26"/>
        </w:rPr>
        <w:t xml:space="preserve">Объективную сторону административного правонарушения, предусмотренного ч.1 ст.12.34 КоАП РФ составляют действия (бездействие) лиц, ответственных за состояние дорог, выразившихся в </w:t>
      </w:r>
      <w:r>
        <w:rPr>
          <w:rFonts w:ascii="Times New Roman" w:eastAsia="Times New Roman" w:hAnsi="Times New Roman" w:cs="Times New Roman"/>
          <w:sz w:val="26"/>
          <w:szCs w:val="26"/>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в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w:t>
      </w:r>
      <w:r>
        <w:rPr>
          <w:rFonts w:ascii="Times New Roman" w:eastAsia="Times New Roman" w:hAnsi="Times New Roman" w:cs="Times New Roman"/>
          <w:sz w:val="26"/>
          <w:szCs w:val="26"/>
        </w:rPr>
        <w:t xml:space="preserve">в на отдельных участках дорог в </w:t>
      </w:r>
      <w:r>
        <w:rPr>
          <w:rFonts w:ascii="Times New Roman" w:eastAsia="Times New Roman" w:hAnsi="Times New Roman" w:cs="Times New Roman"/>
          <w:sz w:val="26"/>
          <w:szCs w:val="26"/>
        </w:rPr>
        <w:t>случаях, если пользование такими участками угрожает безопасности дорожного движения.</w:t>
      </w:r>
    </w:p>
    <w:p>
      <w:pPr>
        <w:spacing w:before="0" w:after="0"/>
        <w:ind w:firstLine="720"/>
        <w:jc w:val="both"/>
        <w:rPr>
          <w:sz w:val="26"/>
          <w:szCs w:val="26"/>
        </w:rPr>
      </w:pPr>
      <w:r>
        <w:rPr>
          <w:rFonts w:ascii="Times New Roman" w:eastAsia="Times New Roman" w:hAnsi="Times New Roman" w:cs="Times New Roman"/>
          <w:sz w:val="26"/>
          <w:szCs w:val="26"/>
        </w:rPr>
        <w:t>Согласно статье 3 Федерального закона от 10 декабря 1995 №196-ФЗ «О безопасности дорожного движения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основными принципами обеспечения безопасности дорожного движения, в числе прочего, является приоритет жизни и здоровья граждан, участвующих в дорожном движении над экономическими результатами хозяйственной деятельности.</w:t>
      </w:r>
    </w:p>
    <w:p>
      <w:pPr>
        <w:spacing w:before="0" w:after="0"/>
        <w:ind w:firstLine="720"/>
        <w:jc w:val="both"/>
        <w:rPr>
          <w:sz w:val="26"/>
          <w:szCs w:val="26"/>
        </w:rPr>
      </w:pPr>
      <w:r>
        <w:rPr>
          <w:rFonts w:ascii="Times New Roman" w:eastAsia="Times New Roman" w:hAnsi="Times New Roman" w:cs="Times New Roman"/>
          <w:sz w:val="26"/>
          <w:szCs w:val="26"/>
        </w:rPr>
        <w:t>Пунктом 2 статьи 12 вышеуказанного Федерального закона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pPr>
        <w:spacing w:before="0" w:after="0"/>
        <w:ind w:firstLine="720"/>
        <w:jc w:val="both"/>
        <w:rPr>
          <w:sz w:val="26"/>
          <w:szCs w:val="26"/>
        </w:rPr>
      </w:pPr>
      <w:r>
        <w:rPr>
          <w:rFonts w:ascii="Times New Roman" w:eastAsia="Times New Roman" w:hAnsi="Times New Roman" w:cs="Times New Roman"/>
          <w:sz w:val="26"/>
          <w:szCs w:val="26"/>
        </w:rPr>
        <w:t xml:space="preserve">Статьей 17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w:t>
      </w:r>
      <w:r>
        <w:rPr>
          <w:rFonts w:ascii="Times New Roman" w:eastAsia="Times New Roman" w:hAnsi="Times New Roman" w:cs="Times New Roman"/>
          <w:sz w:val="26"/>
          <w:szCs w:val="26"/>
        </w:rPr>
        <w:t>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20"/>
        <w:jc w:val="both"/>
        <w:rPr>
          <w:sz w:val="26"/>
          <w:szCs w:val="26"/>
        </w:rPr>
      </w:pPr>
      <w:r>
        <w:rPr>
          <w:rFonts w:ascii="Times New Roman" w:eastAsia="Times New Roman" w:hAnsi="Times New Roman" w:cs="Times New Roman"/>
          <w:sz w:val="26"/>
          <w:szCs w:val="26"/>
        </w:rPr>
        <w:t>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pPr>
        <w:spacing w:before="0" w:after="0"/>
        <w:ind w:firstLine="720"/>
        <w:jc w:val="both"/>
        <w:rPr>
          <w:sz w:val="26"/>
          <w:szCs w:val="26"/>
        </w:rPr>
      </w:pPr>
      <w:r>
        <w:rPr>
          <w:rFonts w:ascii="Times New Roman" w:eastAsia="Times New Roman" w:hAnsi="Times New Roman" w:cs="Times New Roman"/>
          <w:sz w:val="26"/>
          <w:szCs w:val="26"/>
        </w:rPr>
        <w:t>Требования, касающиеся обеспечения безопасности дорожного движения при эксплуатации дорог, включены в 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№1245-ст.</w:t>
      </w:r>
    </w:p>
    <w:p>
      <w:pPr>
        <w:widowControl w:val="0"/>
        <w:spacing w:before="0" w:after="0"/>
        <w:ind w:right="38" w:firstLine="709"/>
        <w:jc w:val="both"/>
        <w:rPr>
          <w:sz w:val="26"/>
          <w:szCs w:val="26"/>
        </w:rPr>
      </w:pPr>
      <w:r>
        <w:rPr>
          <w:rFonts w:ascii="Times New Roman" w:eastAsia="Times New Roman" w:hAnsi="Times New Roman" w:cs="Times New Roman"/>
          <w:sz w:val="26"/>
          <w:szCs w:val="26"/>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pPr>
        <w:widowControl w:val="0"/>
        <w:spacing w:before="0" w:after="0"/>
        <w:ind w:right="38" w:firstLine="709"/>
        <w:jc w:val="both"/>
        <w:rPr>
          <w:sz w:val="26"/>
          <w:szCs w:val="26"/>
        </w:rPr>
      </w:pPr>
      <w:r>
        <w:rPr>
          <w:rFonts w:ascii="Times New Roman" w:eastAsia="Times New Roman" w:hAnsi="Times New Roman" w:cs="Times New Roman"/>
          <w:sz w:val="26"/>
          <w:szCs w:val="26"/>
        </w:rPr>
        <w:t>Несоблюдение требований ГОСТ Р50597-2017 создает реальную угрозу безопасности дорожного движения, так как данным стандартом установлены предельные значения показателей эксплуатационного состояния автомобильных дорог, снижение которых негативно отражается на дорожно-транспортной обстановке, уменьшает разрешенные скорости движения, а также не обеспечивает безопасное, удобное и комфортабельное движение автотранспортных средств с расчетными скоростями.</w:t>
      </w:r>
    </w:p>
    <w:p>
      <w:pPr>
        <w:widowControl w:val="0"/>
        <w:spacing w:before="0" w:after="0"/>
        <w:ind w:right="38" w:firstLine="709"/>
        <w:jc w:val="both"/>
        <w:rPr>
          <w:sz w:val="26"/>
          <w:szCs w:val="26"/>
        </w:rPr>
      </w:pPr>
      <w:r>
        <w:rPr>
          <w:rFonts w:ascii="Times New Roman" w:eastAsia="Times New Roman" w:hAnsi="Times New Roman" w:cs="Times New Roman"/>
          <w:sz w:val="26"/>
          <w:szCs w:val="26"/>
        </w:rPr>
        <w:t>Согласно п.5.2.4 ГОСТ Р 50597-2017 покрытие проезжей части не должно иметь дефектов в виде выбоин, просадок, проломов, колей и иных повреждений.</w:t>
      </w:r>
    </w:p>
    <w:p>
      <w:pPr>
        <w:widowControl w:val="0"/>
        <w:spacing w:before="0" w:after="0"/>
        <w:ind w:right="38" w:firstLine="709"/>
        <w:jc w:val="both"/>
        <w:rPr>
          <w:sz w:val="26"/>
          <w:szCs w:val="26"/>
        </w:rPr>
      </w:pPr>
      <w:r>
        <w:rPr>
          <w:rFonts w:ascii="Times New Roman" w:eastAsia="Times New Roman" w:hAnsi="Times New Roman" w:cs="Times New Roman"/>
          <w:sz w:val="26"/>
          <w:szCs w:val="26"/>
        </w:rPr>
        <w:t xml:space="preserve">Согласно п.6.3.1 ГОСТ </w:t>
      </w:r>
      <w:r>
        <w:rPr>
          <w:rFonts w:ascii="Times New Roman" w:eastAsia="Times New Roman" w:hAnsi="Times New Roman" w:cs="Times New Roman"/>
          <w:sz w:val="26"/>
          <w:szCs w:val="26"/>
        </w:rPr>
        <w:t xml:space="preserve">Р </w:t>
      </w:r>
      <w:r>
        <w:rPr>
          <w:rFonts w:ascii="Times New Roman" w:eastAsia="Times New Roman" w:hAnsi="Times New Roman" w:cs="Times New Roman"/>
          <w:sz w:val="26"/>
          <w:szCs w:val="26"/>
        </w:rPr>
        <w:t>50597-2017 дороги и улицы должны иметь дорожную разметку по ГОСТ 32953, форма, размер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п.8.8 ГОСТ Р50597-2017 </w:t>
      </w:r>
      <w:r>
        <w:rPr>
          <w:rFonts w:ascii="Times New Roman" w:eastAsia="Times New Roman" w:hAnsi="Times New Roman" w:cs="Times New Roman"/>
          <w:sz w:val="26"/>
          <w:szCs w:val="26"/>
        </w:rPr>
        <w:t>ф</w:t>
      </w:r>
      <w:r>
        <w:rPr>
          <w:rFonts w:ascii="Times New Roman" w:eastAsia="Times New Roman" w:hAnsi="Times New Roman" w:cs="Times New Roman"/>
          <w:sz w:val="26"/>
          <w:szCs w:val="26"/>
        </w:rPr>
        <w:t>ормирование снежных</w:t>
      </w:r>
      <w:r>
        <w:rPr>
          <w:rFonts w:ascii="Times New Roman" w:eastAsia="Times New Roman" w:hAnsi="Times New Roman" w:cs="Times New Roman"/>
          <w:sz w:val="26"/>
          <w:szCs w:val="26"/>
        </w:rPr>
        <w:t xml:space="preserve"> валов на улицах не допускается, в числе прочего,</w:t>
      </w:r>
      <w:r>
        <w:rPr>
          <w:rFonts w:ascii="Times New Roman" w:eastAsia="Times New Roman" w:hAnsi="Times New Roman" w:cs="Times New Roman"/>
          <w:sz w:val="26"/>
          <w:szCs w:val="26"/>
        </w:rPr>
        <w:t xml:space="preserve"> бли</w:t>
      </w:r>
      <w:r>
        <w:rPr>
          <w:rFonts w:ascii="Times New Roman" w:eastAsia="Times New Roman" w:hAnsi="Times New Roman" w:cs="Times New Roman"/>
          <w:sz w:val="26"/>
          <w:szCs w:val="26"/>
        </w:rPr>
        <w:t>же 10 м от пешеходного перехода.</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Выполнение установленных указанным стандартом требований обеспечивают организации, осуществляющие содержание дорог и улиц (п.4.1 ГОСТ Р 50597-2017)</w:t>
      </w:r>
    </w:p>
    <w:p>
      <w:pPr>
        <w:spacing w:before="0" w:after="0"/>
        <w:ind w:firstLine="709"/>
        <w:jc w:val="both"/>
        <w:rPr>
          <w:sz w:val="26"/>
          <w:szCs w:val="26"/>
        </w:rPr>
      </w:pPr>
      <w:r>
        <w:rPr>
          <w:rFonts w:ascii="Times New Roman" w:eastAsia="Times New Roman" w:hAnsi="Times New Roman" w:cs="Times New Roman"/>
          <w:sz w:val="26"/>
          <w:szCs w:val="26"/>
        </w:rPr>
        <w:t xml:space="preserve">По условиям муниципального контракта </w:t>
      </w:r>
      <w:r>
        <w:rPr>
          <w:rFonts w:ascii="Times New Roman" w:eastAsia="Times New Roman" w:hAnsi="Times New Roman" w:cs="Times New Roman"/>
          <w:sz w:val="26"/>
          <w:szCs w:val="26"/>
        </w:rPr>
        <w:t>№160</w:t>
      </w:r>
      <w:r>
        <w:rPr>
          <w:rFonts w:ascii="Times New Roman" w:eastAsia="Times New Roman" w:hAnsi="Times New Roman" w:cs="Times New Roman"/>
          <w:sz w:val="26"/>
          <w:szCs w:val="26"/>
        </w:rPr>
        <w:t>/ЭА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17.12.2024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подрядчик 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ДЭП принимает на себя обязательства по своевременному и надлежащему выполнению работ по содержанию автомобильных дорог и улиц </w:t>
      </w:r>
      <w:r>
        <w:rPr>
          <w:rFonts w:ascii="Times New Roman" w:eastAsia="Times New Roman" w:hAnsi="Times New Roman" w:cs="Times New Roman"/>
          <w:sz w:val="26"/>
          <w:szCs w:val="26"/>
        </w:rPr>
        <w:t>города Ханты-Мансийска в соответствии с требованиями технического задания (приложение №1 к Контракту). Согласно п.5 Приложения №1 (Техническое задание)</w:t>
      </w:r>
      <w:r>
        <w:rPr>
          <w:rFonts w:ascii="Times New Roman" w:eastAsia="Times New Roman" w:hAnsi="Times New Roman" w:cs="Times New Roman"/>
          <w:sz w:val="26"/>
          <w:szCs w:val="26"/>
        </w:rPr>
        <w:t xml:space="preserve"> к муниципальному контракту №160</w:t>
      </w:r>
      <w:r>
        <w:rPr>
          <w:rFonts w:ascii="Times New Roman" w:eastAsia="Times New Roman" w:hAnsi="Times New Roman" w:cs="Times New Roman"/>
          <w:sz w:val="26"/>
          <w:szCs w:val="26"/>
        </w:rPr>
        <w:t xml:space="preserve">/ЭА работы по содержанию автомобильных дорог и улиц города Ханты-Мансийска должны выполняться в соответствии с перечнем автомобильных дорог и улиц общего пользования и местного значения города Ханты-Мансийска и требованиям нормативных документов, одним из которых является ГОСТ Р 50597-2017. </w:t>
      </w:r>
    </w:p>
    <w:p>
      <w:pPr>
        <w:spacing w:before="0" w:after="0"/>
        <w:ind w:firstLine="708"/>
        <w:jc w:val="both"/>
        <w:rPr>
          <w:sz w:val="26"/>
          <w:szCs w:val="26"/>
        </w:rPr>
      </w:pPr>
      <w:r>
        <w:rPr>
          <w:rFonts w:ascii="Times New Roman" w:eastAsia="Times New Roman" w:hAnsi="Times New Roman" w:cs="Times New Roman"/>
          <w:sz w:val="26"/>
          <w:szCs w:val="26"/>
        </w:rPr>
        <w:t>Таким образом, обязанность по содержанию дорог и улиц в городе Ханты-Мансийске возлагается на 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ДЭП.</w:t>
      </w:r>
    </w:p>
    <w:p>
      <w:pPr>
        <w:spacing w:before="0" w:after="0"/>
        <w:ind w:firstLine="709"/>
        <w:jc w:val="both"/>
        <w:rPr>
          <w:sz w:val="26"/>
          <w:szCs w:val="26"/>
        </w:rPr>
      </w:pPr>
      <w:r>
        <w:rPr>
          <w:rFonts w:ascii="Times New Roman" w:eastAsia="Times New Roman" w:hAnsi="Times New Roman" w:cs="Times New Roman"/>
          <w:sz w:val="26"/>
          <w:szCs w:val="26"/>
        </w:rPr>
        <w:t xml:space="preserve">В нарушение указанных требований ГОСТ Р 50597-2017 М ДЭП допустило наличие на проезжей части улиц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дефектов в виде выбоин и просадок, отсутствие г</w:t>
      </w:r>
      <w:r>
        <w:rPr>
          <w:rFonts w:ascii="Times New Roman" w:eastAsia="Times New Roman" w:hAnsi="Times New Roman" w:cs="Times New Roman"/>
          <w:sz w:val="26"/>
          <w:szCs w:val="26"/>
        </w:rPr>
        <w:t>оризонтальное дорожной разметки и наличие снежных валов</w:t>
      </w:r>
      <w:r>
        <w:rPr>
          <w:rFonts w:ascii="Times New Roman" w:eastAsia="Times New Roman" w:hAnsi="Times New Roman" w:cs="Times New Roman"/>
          <w:sz w:val="26"/>
          <w:szCs w:val="26"/>
        </w:rPr>
        <w:t xml:space="preserve"> ближе 10 м. от </w:t>
      </w:r>
      <w:r>
        <w:rPr>
          <w:rFonts w:ascii="Times New Roman" w:eastAsia="Times New Roman" w:hAnsi="Times New Roman" w:cs="Times New Roman"/>
          <w:sz w:val="26"/>
          <w:szCs w:val="26"/>
        </w:rPr>
        <w:t>на нер</w:t>
      </w:r>
      <w:r>
        <w:rPr>
          <w:rFonts w:ascii="Times New Roman" w:eastAsia="Times New Roman" w:hAnsi="Times New Roman" w:cs="Times New Roman"/>
          <w:sz w:val="26"/>
          <w:szCs w:val="26"/>
        </w:rPr>
        <w:t>егулируемых пешеходных переходов</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Указанные обстоятельства подтверждаются </w:t>
      </w:r>
      <w:r>
        <w:rPr>
          <w:rFonts w:ascii="Times New Roman" w:eastAsia="Times New Roman" w:hAnsi="Times New Roman" w:cs="Times New Roman"/>
          <w:sz w:val="26"/>
          <w:szCs w:val="26"/>
        </w:rPr>
        <w:t>совокупностью доказательств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исследованных в судебном заседании,</w:t>
      </w:r>
      <w:r>
        <w:rPr>
          <w:rFonts w:ascii="Times New Roman" w:eastAsia="Times New Roman" w:hAnsi="Times New Roman" w:cs="Times New Roman"/>
          <w:sz w:val="26"/>
          <w:szCs w:val="26"/>
        </w:rPr>
        <w:t xml:space="preserve"> а именно:</w:t>
      </w:r>
    </w:p>
    <w:p>
      <w:pPr>
        <w:spacing w:before="0" w:after="0"/>
        <w:ind w:firstLine="709"/>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634828 от 26.03.2025</w:t>
      </w:r>
      <w:r>
        <w:rPr>
          <w:rFonts w:ascii="Times New Roman" w:eastAsia="Times New Roman" w:hAnsi="Times New Roman" w:cs="Times New Roman"/>
          <w:sz w:val="26"/>
          <w:szCs w:val="26"/>
        </w:rPr>
        <w:t xml:space="preserve">, составленным </w:t>
      </w:r>
      <w:r>
        <w:rPr>
          <w:rFonts w:ascii="Times New Roman" w:eastAsia="Times New Roman" w:hAnsi="Times New Roman" w:cs="Times New Roman"/>
          <w:sz w:val="26"/>
          <w:szCs w:val="26"/>
        </w:rPr>
        <w:t>в отсутствие представителя юридического лица, извещенного о месте и времени составления протокола об административном правонарушении надлежащим образом;</w:t>
      </w:r>
    </w:p>
    <w:p>
      <w:pPr>
        <w:spacing w:before="0" w:after="0"/>
        <w:ind w:firstLine="708"/>
        <w:jc w:val="both"/>
        <w:rPr>
          <w:sz w:val="26"/>
          <w:szCs w:val="26"/>
        </w:rPr>
      </w:pPr>
      <w:r>
        <w:rPr>
          <w:rFonts w:ascii="Times New Roman" w:eastAsia="Times New Roman" w:hAnsi="Times New Roman" w:cs="Times New Roman"/>
          <w:sz w:val="26"/>
          <w:szCs w:val="26"/>
        </w:rPr>
        <w:t xml:space="preserve">-определением о возбуждении дела об административном правонарушении от </w:t>
      </w:r>
      <w:r>
        <w:rPr>
          <w:rFonts w:ascii="Times New Roman" w:eastAsia="Times New Roman" w:hAnsi="Times New Roman" w:cs="Times New Roman"/>
          <w:sz w:val="26"/>
          <w:szCs w:val="26"/>
        </w:rPr>
        <w:t>19.03.2025;</w:t>
      </w:r>
    </w:p>
    <w:p>
      <w:pPr>
        <w:spacing w:before="0" w:after="0"/>
        <w:ind w:firstLine="709"/>
        <w:jc w:val="both"/>
        <w:rPr>
          <w:sz w:val="26"/>
          <w:szCs w:val="26"/>
        </w:rPr>
      </w:pPr>
      <w:r>
        <w:rPr>
          <w:rFonts w:ascii="Times New Roman" w:eastAsia="Times New Roman" w:hAnsi="Times New Roman" w:cs="Times New Roman"/>
          <w:sz w:val="26"/>
          <w:szCs w:val="26"/>
        </w:rPr>
        <w:t>-копией свидетельства о поверке №С-ВЯ/29-11-2024/394494481, действительного до 28.11.2025 средства измерений линейки измерительной металлической ЛМ мод.0-300 мм, 20048-05, заводской номер 21201368</w:t>
      </w:r>
    </w:p>
    <w:p>
      <w:pPr>
        <w:spacing w:before="0" w:after="0"/>
        <w:ind w:firstLine="709"/>
        <w:jc w:val="both"/>
        <w:rPr>
          <w:sz w:val="26"/>
          <w:szCs w:val="26"/>
        </w:rPr>
      </w:pPr>
      <w:r>
        <w:rPr>
          <w:rFonts w:ascii="Times New Roman" w:eastAsia="Times New Roman" w:hAnsi="Times New Roman" w:cs="Times New Roman"/>
          <w:sz w:val="26"/>
          <w:szCs w:val="26"/>
        </w:rPr>
        <w:t>-копией свидетельства о поверке №С-ВЯ/29-11-2024/394494</w:t>
      </w:r>
      <w:r>
        <w:rPr>
          <w:rFonts w:ascii="Times New Roman" w:eastAsia="Times New Roman" w:hAnsi="Times New Roman" w:cs="Times New Roman"/>
          <w:sz w:val="26"/>
          <w:szCs w:val="26"/>
        </w:rPr>
        <w:t>617, действительного до 28.11.2025 средства измерений рулетки измерительной металлической мод.Р5УЗП, 67047-17, заводской номер Л086654</w:t>
      </w:r>
    </w:p>
    <w:p>
      <w:pPr>
        <w:spacing w:before="0" w:after="0"/>
        <w:ind w:firstLine="709"/>
        <w:jc w:val="both"/>
        <w:rPr>
          <w:sz w:val="26"/>
          <w:szCs w:val="26"/>
        </w:rPr>
      </w:pPr>
      <w:r>
        <w:rPr>
          <w:rFonts w:ascii="Times New Roman" w:eastAsia="Times New Roman" w:hAnsi="Times New Roman" w:cs="Times New Roman"/>
          <w:sz w:val="26"/>
          <w:szCs w:val="26"/>
        </w:rPr>
        <w:t xml:space="preserve">-копией свидетельства </w:t>
      </w:r>
      <w:r>
        <w:rPr>
          <w:rFonts w:ascii="Times New Roman" w:eastAsia="Times New Roman" w:hAnsi="Times New Roman" w:cs="Times New Roman"/>
          <w:sz w:val="26"/>
          <w:szCs w:val="26"/>
        </w:rPr>
        <w:t>о поверка</w:t>
      </w:r>
      <w:r>
        <w:rPr>
          <w:rFonts w:ascii="Times New Roman" w:eastAsia="Times New Roman" w:hAnsi="Times New Roman" w:cs="Times New Roman"/>
          <w:sz w:val="26"/>
          <w:szCs w:val="26"/>
        </w:rPr>
        <w:t xml:space="preserve"> №С-ВЯ/10-10-2024/377516299, действительного до 09.10.2025 средства измерений реек дорожных универсальных, заводской номер 7528;</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акта о проведении постоянного рейда при осуществлении федерального государственного контроля (надзора) в области безопасности дорожного движения от 19.03.2025 с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-копией муниципального контракта №160/ЭА от 17.12.2024</w:t>
      </w:r>
    </w:p>
    <w:p>
      <w:pPr>
        <w:spacing w:before="0" w:after="0"/>
        <w:ind w:firstLine="709"/>
        <w:jc w:val="both"/>
        <w:rPr>
          <w:sz w:val="26"/>
          <w:szCs w:val="26"/>
        </w:rPr>
      </w:pPr>
      <w:r>
        <w:rPr>
          <w:rFonts w:ascii="Times New Roman" w:eastAsia="Times New Roman" w:hAnsi="Times New Roman" w:cs="Times New Roman"/>
          <w:sz w:val="26"/>
          <w:szCs w:val="26"/>
        </w:rPr>
        <w:t>-видеозапись правонарушения</w:t>
      </w:r>
    </w:p>
    <w:p>
      <w:pPr>
        <w:spacing w:before="0" w:after="0"/>
        <w:ind w:firstLine="709"/>
        <w:jc w:val="both"/>
        <w:rPr>
          <w:sz w:val="26"/>
          <w:szCs w:val="26"/>
        </w:rPr>
      </w:pPr>
      <w:r>
        <w:rPr>
          <w:rFonts w:ascii="Times New Roman" w:eastAsia="Times New Roman" w:hAnsi="Times New Roman" w:cs="Times New Roman"/>
          <w:sz w:val="26"/>
          <w:szCs w:val="26"/>
        </w:rPr>
        <w:t xml:space="preserve">-копией проекта организации дорожного движения улично-дорожной сети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Все доказательства получены с соблюдением требований КоАП РФ, являются достоверными и допустимыми, нарушений прав лица, привлекаемого к административной ответственности, при их сборе не допущено.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2125267/entry/2102" w:history="1">
        <w:r>
          <w:rPr>
            <w:rFonts w:ascii="Times New Roman" w:eastAsia="Times New Roman" w:hAnsi="Times New Roman" w:cs="Times New Roman"/>
            <w:color w:val="0000EE"/>
            <w:sz w:val="26"/>
            <w:szCs w:val="26"/>
          </w:rPr>
          <w:t>ч.2 ст.2.1</w:t>
        </w:r>
      </w:hyperlink>
      <w:r>
        <w:rPr>
          <w:rFonts w:ascii="Times New Roman" w:eastAsia="Times New Roman" w:hAnsi="Times New Roman" w:cs="Times New Roman"/>
          <w:sz w:val="26"/>
          <w:szCs w:val="26"/>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6"/>
          <w:szCs w:val="26"/>
        </w:rPr>
      </w:pPr>
      <w:r>
        <w:rPr>
          <w:rFonts w:ascii="Times New Roman" w:eastAsia="Times New Roman" w:hAnsi="Times New Roman" w:cs="Times New Roman"/>
          <w:sz w:val="26"/>
          <w:szCs w:val="26"/>
        </w:rPr>
        <w:t>Оценив представленные доказательства в их совокупности, суд считает установленным, что в рассматриваемом случае юридическим лицом не были приняты все зависящие от него меры к исполнению требований законодательства по обеспечению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Вина юридического лица 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ДЭП по факту несоблюдения требований по </w:t>
      </w:r>
      <w:r>
        <w:rPr>
          <w:rFonts w:ascii="Times New Roman" w:eastAsia="Times New Roman" w:hAnsi="Times New Roman" w:cs="Times New Roman"/>
          <w:sz w:val="26"/>
          <w:szCs w:val="26"/>
        </w:rPr>
        <w:t>обеспечению безопасности дорожного движения при содержании дорог</w:t>
      </w:r>
      <w:r>
        <w:rPr>
          <w:rFonts w:ascii="Times New Roman" w:eastAsia="Times New Roman" w:hAnsi="Times New Roman" w:cs="Times New Roman"/>
          <w:sz w:val="26"/>
          <w:szCs w:val="26"/>
        </w:rPr>
        <w:t xml:space="preserve"> и улиц города</w:t>
      </w:r>
      <w:r>
        <w:rPr>
          <w:rFonts w:ascii="Times New Roman" w:eastAsia="Times New Roman" w:hAnsi="Times New Roman" w:cs="Times New Roman"/>
          <w:sz w:val="26"/>
          <w:szCs w:val="26"/>
        </w:rPr>
        <w:t xml:space="preserve"> нашла свое подтверждение.</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Выявленные должностным лицом ГИБДД недостатки в эксплуатационном состоянии автомобильной дороги непосредственно влияют на безопасность дорожного движения, представляют повышенную опасность для жизни, здоровья и имущества </w:t>
      </w:r>
      <w:r>
        <w:rPr>
          <w:rFonts w:ascii="Times New Roman" w:eastAsia="Times New Roman" w:hAnsi="Times New Roman" w:cs="Times New Roman"/>
          <w:sz w:val="26"/>
          <w:szCs w:val="26"/>
        </w:rPr>
        <w:t>граждан, создают реальную возможность возникновения аварийной ситуации, что существенно нарушает охраняемые в области дорожного движения общественные отношения.</w:t>
      </w:r>
    </w:p>
    <w:p>
      <w:pPr>
        <w:spacing w:before="0" w:after="0"/>
        <w:ind w:firstLine="709"/>
        <w:jc w:val="both"/>
        <w:rPr>
          <w:sz w:val="26"/>
          <w:szCs w:val="26"/>
        </w:rPr>
      </w:pPr>
      <w:r>
        <w:rPr>
          <w:rFonts w:ascii="Times New Roman" w:eastAsia="Times New Roman" w:hAnsi="Times New Roman" w:cs="Times New Roman"/>
          <w:sz w:val="26"/>
          <w:szCs w:val="26"/>
        </w:rPr>
        <w:t>Доводы защитника о том, что дорожная разметка «стерлась» в зимний период и не было благоприятных погодных условий для нанесения новой дорожной разметки, являются несостоятельными, и при установленных по делу обстоятельствах не свидетельствуют об отсутствии в деянии юридического лица состава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xml:space="preserve">Неблагоприятные погодные условия не исключают обязанность ответственного </w:t>
      </w:r>
      <w:r>
        <w:rPr>
          <w:rFonts w:ascii="Times New Roman" w:eastAsia="Times New Roman" w:hAnsi="Times New Roman" w:cs="Times New Roman"/>
          <w:sz w:val="26"/>
          <w:szCs w:val="26"/>
        </w:rPr>
        <w:t xml:space="preserve">юридического лица </w:t>
      </w:r>
      <w:r>
        <w:rPr>
          <w:rFonts w:ascii="Times New Roman" w:eastAsia="Times New Roman" w:hAnsi="Times New Roman" w:cs="Times New Roman"/>
          <w:sz w:val="26"/>
          <w:szCs w:val="26"/>
        </w:rPr>
        <w:t>за состояние дорог и дорожных сооружений по организации работ, которые бы обеспечили своевременное нанесение дорожной разметки в период времени после их окончания.</w:t>
      </w:r>
    </w:p>
    <w:p>
      <w:pPr>
        <w:spacing w:before="0" w:after="0"/>
        <w:ind w:firstLine="709"/>
        <w:jc w:val="both"/>
        <w:rPr>
          <w:sz w:val="26"/>
          <w:szCs w:val="26"/>
        </w:rPr>
      </w:pPr>
      <w:r>
        <w:rPr>
          <w:rFonts w:ascii="Times New Roman" w:eastAsia="Times New Roman" w:hAnsi="Times New Roman" w:cs="Times New Roman"/>
          <w:sz w:val="26"/>
          <w:szCs w:val="26"/>
        </w:rPr>
        <w:t>Доводы защитника о том, что техника по уборке снега работала, не освобождает юридическое лицо от административной ответственности, так как, снежные валы были сформированы и входе рейда сотрудников ГИБДД находились на улицах на расстоянии менее 10 м. от нерегулируемых пешеходных переходов.</w:t>
      </w:r>
    </w:p>
    <w:p>
      <w:pPr>
        <w:spacing w:before="0" w:after="0"/>
        <w:ind w:firstLine="709"/>
        <w:jc w:val="both"/>
        <w:rPr>
          <w:sz w:val="26"/>
          <w:szCs w:val="26"/>
        </w:rPr>
      </w:pPr>
      <w:r>
        <w:rPr>
          <w:rFonts w:ascii="Times New Roman" w:eastAsia="Times New Roman" w:hAnsi="Times New Roman" w:cs="Times New Roman"/>
          <w:sz w:val="26"/>
          <w:szCs w:val="26"/>
        </w:rPr>
        <w:t xml:space="preserve">Доказательств принятия </w:t>
      </w:r>
      <w:r>
        <w:rPr>
          <w:rFonts w:ascii="Times New Roman" w:eastAsia="Times New Roman" w:hAnsi="Times New Roman" w:cs="Times New Roman"/>
          <w:sz w:val="26"/>
          <w:szCs w:val="26"/>
        </w:rPr>
        <w:t xml:space="preserve">М ДЭП </w:t>
      </w:r>
      <w:r>
        <w:rPr>
          <w:rFonts w:ascii="Times New Roman" w:eastAsia="Times New Roman" w:hAnsi="Times New Roman" w:cs="Times New Roman"/>
          <w:sz w:val="26"/>
          <w:szCs w:val="26"/>
        </w:rPr>
        <w:t>всех возможных мер соблюдения требований по обеспечению безопасности дорожного движения при содержании автомобильных дорог местного значения, в том числе с учетом действия муниципального контракта не имеется.</w:t>
      </w:r>
    </w:p>
    <w:p>
      <w:pPr>
        <w:spacing w:before="0" w:after="0"/>
        <w:ind w:firstLine="708"/>
        <w:jc w:val="both"/>
        <w:rPr>
          <w:sz w:val="26"/>
          <w:szCs w:val="26"/>
        </w:rPr>
      </w:pPr>
      <w:r>
        <w:rPr>
          <w:rFonts w:ascii="Times New Roman" w:eastAsia="Times New Roman" w:hAnsi="Times New Roman" w:cs="Times New Roman"/>
          <w:sz w:val="26"/>
          <w:szCs w:val="26"/>
        </w:rPr>
        <w:t>Действия юридического лица 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ДЭП мировой судья квалиф</w:t>
      </w:r>
      <w:r>
        <w:rPr>
          <w:rFonts w:ascii="Times New Roman" w:eastAsia="Times New Roman" w:hAnsi="Times New Roman" w:cs="Times New Roman"/>
          <w:sz w:val="26"/>
          <w:szCs w:val="26"/>
        </w:rPr>
        <w:t>ицирует по ч.1 ст.12.34 КоАП РФ-</w:t>
      </w:r>
      <w:r>
        <w:rPr>
          <w:rFonts w:ascii="Times New Roman" w:eastAsia="Times New Roman" w:hAnsi="Times New Roman" w:cs="Times New Roman"/>
          <w:sz w:val="26"/>
          <w:szCs w:val="26"/>
        </w:rPr>
        <w:t xml:space="preserve"> несоблюдение требований по обеспечению безопасности дорожного </w:t>
      </w:r>
      <w:r>
        <w:rPr>
          <w:rFonts w:ascii="Times New Roman" w:eastAsia="Times New Roman" w:hAnsi="Times New Roman" w:cs="Times New Roman"/>
          <w:sz w:val="26"/>
          <w:szCs w:val="26"/>
        </w:rPr>
        <w:t>движения при содержании дорог.</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М ДЭП совершено правонарушение в сфере безопасности дорожного движения, сведения о привлечении юридического лица к административной ответственности не представлено.</w:t>
      </w:r>
    </w:p>
    <w:p>
      <w:pPr>
        <w:spacing w:before="0" w:after="0"/>
        <w:ind w:firstLine="708"/>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административную </w:t>
      </w:r>
      <w:r>
        <w:rPr>
          <w:rFonts w:ascii="Times New Roman" w:eastAsia="Times New Roman" w:hAnsi="Times New Roman" w:cs="Times New Roman"/>
          <w:sz w:val="26"/>
          <w:szCs w:val="26"/>
        </w:rPr>
        <w:t>ответственность обстоятельством являе</w:t>
      </w:r>
      <w:r>
        <w:rPr>
          <w:rFonts w:ascii="Times New Roman" w:eastAsia="Times New Roman" w:hAnsi="Times New Roman" w:cs="Times New Roman"/>
          <w:sz w:val="26"/>
          <w:szCs w:val="26"/>
        </w:rPr>
        <w:t>тся признание вины в совершенном правонарушении,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spacing w:before="0" w:after="0"/>
        <w:ind w:firstLine="709"/>
        <w:jc w:val="both"/>
        <w:rPr>
          <w:sz w:val="26"/>
          <w:szCs w:val="26"/>
        </w:rPr>
      </w:pPr>
      <w:r>
        <w:rPr>
          <w:rFonts w:ascii="Times New Roman" w:eastAsia="Times New Roman" w:hAnsi="Times New Roman" w:cs="Times New Roman"/>
          <w:sz w:val="26"/>
          <w:szCs w:val="26"/>
        </w:rPr>
        <w:t>Санкция ч.1 ст.12.34 КоАП РФ предусматривает административную ответственность юридических лиц в виде административного штрафа в размере от двухсот тысяч до трехсот тысяч рублей.</w:t>
      </w:r>
    </w:p>
    <w:p>
      <w:pPr>
        <w:spacing w:before="0" w:after="0"/>
        <w:ind w:firstLine="708"/>
        <w:jc w:val="both"/>
        <w:rPr>
          <w:sz w:val="26"/>
          <w:szCs w:val="26"/>
        </w:rPr>
      </w:pPr>
      <w:r>
        <w:rPr>
          <w:rFonts w:ascii="Times New Roman" w:eastAsia="Times New Roman" w:hAnsi="Times New Roman" w:cs="Times New Roman"/>
          <w:sz w:val="26"/>
          <w:szCs w:val="26"/>
        </w:rPr>
        <w:t xml:space="preserve">В силу п.п.3.2, 3.3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рассматривающий дело об административном правонарушении на постановления и (или) решения по делам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w:t>
      </w:r>
      <w:r>
        <w:rPr>
          <w:rFonts w:ascii="Times New Roman" w:eastAsia="Times New Roman" w:hAnsi="Times New Roman" w:cs="Times New Roman"/>
          <w:sz w:val="26"/>
          <w:szCs w:val="26"/>
        </w:rPr>
        <w:t>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pPr>
        <w:spacing w:before="0" w:after="0"/>
        <w:ind w:firstLine="709"/>
        <w:jc w:val="both"/>
        <w:rPr>
          <w:sz w:val="26"/>
          <w:szCs w:val="26"/>
        </w:rPr>
      </w:pPr>
      <w:r>
        <w:rPr>
          <w:rFonts w:ascii="Times New Roman" w:eastAsia="Times New Roman" w:hAnsi="Times New Roman" w:cs="Times New Roman"/>
          <w:sz w:val="26"/>
          <w:szCs w:val="26"/>
        </w:rPr>
        <w:t>Учитывая наличие смягч</w:t>
      </w:r>
      <w:r>
        <w:rPr>
          <w:rFonts w:ascii="Times New Roman" w:eastAsia="Times New Roman" w:hAnsi="Times New Roman" w:cs="Times New Roman"/>
          <w:sz w:val="26"/>
          <w:szCs w:val="26"/>
        </w:rPr>
        <w:t>ающих</w:t>
      </w:r>
      <w:r>
        <w:rPr>
          <w:rFonts w:ascii="Times New Roman" w:eastAsia="Times New Roman" w:hAnsi="Times New Roman" w:cs="Times New Roman"/>
          <w:sz w:val="26"/>
          <w:szCs w:val="26"/>
        </w:rPr>
        <w:t xml:space="preserve"> ответственность обстоятельств</w:t>
      </w:r>
      <w:r>
        <w:rPr>
          <w:rFonts w:ascii="Times New Roman" w:eastAsia="Times New Roman" w:hAnsi="Times New Roman" w:cs="Times New Roman"/>
          <w:sz w:val="26"/>
          <w:szCs w:val="26"/>
        </w:rPr>
        <w:t xml:space="preserve">, отсутствие отягчающих ответственность обстоятельств, финансовое положение юридического лица, </w:t>
      </w:r>
      <w:r>
        <w:rPr>
          <w:rFonts w:ascii="Times New Roman" w:eastAsia="Times New Roman" w:hAnsi="Times New Roman" w:cs="Times New Roman"/>
          <w:sz w:val="26"/>
          <w:szCs w:val="26"/>
        </w:rPr>
        <w:t xml:space="preserve">являющегося муниципальным предприятием, </w:t>
      </w:r>
      <w:r>
        <w:rPr>
          <w:rFonts w:ascii="Times New Roman" w:eastAsia="Times New Roman" w:hAnsi="Times New Roman" w:cs="Times New Roman"/>
          <w:sz w:val="26"/>
          <w:szCs w:val="26"/>
        </w:rPr>
        <w:t>мировой судья полагает возможным снизить размер административного штрафа до 100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000 рублей.</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изложенного, </w:t>
      </w:r>
      <w:r>
        <w:rPr>
          <w:rFonts w:ascii="Times New Roman" w:eastAsia="Times New Roman" w:hAnsi="Times New Roman" w:cs="Times New Roman"/>
          <w:sz w:val="26"/>
          <w:szCs w:val="26"/>
        </w:rPr>
        <w:t>руководствуясь ст.ст.23.1, 29.10 КоАП РФ</w:t>
      </w:r>
      <w:r>
        <w:rPr>
          <w:rFonts w:ascii="Times New Roman" w:eastAsia="Times New Roman" w:hAnsi="Times New Roman" w:cs="Times New Roman"/>
          <w:sz w:val="26"/>
          <w:szCs w:val="26"/>
        </w:rPr>
        <w:t>, мировой судья</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признать юридическое лицо – Муниципальное дорожно-эксплуатационное предприятие Муниципального образования город Ханты-Мансийск (М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ДЭП)</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 в совершении административного правонарушения, предусмотренного ч.1 ст.12.34 КоАП РФ и назначить ему наказание в виде административного штрафа в размере 100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000 (сто тысяч)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1</w:t>
        </w:r>
      </w:hyperlink>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ч.1.3 ст.32.2 КоАП РФ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7"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7"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7"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7"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7"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w:t>
      </w:r>
      <w:r>
        <w:rPr>
          <w:rFonts w:ascii="Times New Roman" w:eastAsia="Times New Roman" w:hAnsi="Times New Roman" w:cs="Times New Roman"/>
          <w:sz w:val="26"/>
          <w:szCs w:val="26"/>
        </w:rPr>
        <w:t>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sz w:val="26"/>
          <w:szCs w:val="26"/>
        </w:rPr>
        <w:t> </w:t>
      </w:r>
      <w:hyperlink r:id="rId7" w:anchor="/document/12125267/entry/300" w:history="1">
        <w:r>
          <w:rPr>
            <w:rFonts w:ascii="Times New Roman" w:eastAsia="Times New Roman" w:hAnsi="Times New Roman" w:cs="Times New Roman"/>
            <w:color w:val="0000EE"/>
            <w:sz w:val="26"/>
            <w:szCs w:val="26"/>
          </w:rPr>
          <w:t>главой 30</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6 011230 10001140 БИК 007162163 </w:t>
      </w:r>
      <w:r>
        <w:rPr>
          <w:rFonts w:ascii="Times New Roman" w:eastAsia="Times New Roman" w:hAnsi="Times New Roman" w:cs="Times New Roman"/>
          <w:sz w:val="26"/>
          <w:szCs w:val="26"/>
        </w:rPr>
        <w:t>УИН 188104862</w:t>
      </w:r>
      <w:r>
        <w:rPr>
          <w:rFonts w:ascii="Times New Roman" w:eastAsia="Times New Roman" w:hAnsi="Times New Roman" w:cs="Times New Roman"/>
          <w:sz w:val="26"/>
          <w:szCs w:val="26"/>
        </w:rPr>
        <w:t>5025000</w:t>
      </w:r>
      <w:r>
        <w:rPr>
          <w:rFonts w:ascii="Times New Roman" w:eastAsia="Times New Roman" w:hAnsi="Times New Roman" w:cs="Times New Roman"/>
          <w:sz w:val="26"/>
          <w:szCs w:val="26"/>
        </w:rPr>
        <w:t>2131.</w:t>
      </w:r>
    </w:p>
    <w:p>
      <w:pPr>
        <w:spacing w:before="0" w:after="0"/>
        <w:ind w:firstLine="708"/>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w:t>
      </w: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widowControl w:val="0"/>
        <w:spacing w:before="0" w:after="0"/>
        <w:jc w:val="both"/>
        <w:rPr>
          <w:sz w:val="26"/>
          <w:szCs w:val="26"/>
        </w:rPr>
      </w:pPr>
    </w:p>
    <w:p>
      <w:pPr>
        <w:widowControl w:val="0"/>
        <w:spacing w:before="0" w:after="0"/>
        <w:jc w:val="both"/>
        <w:rPr>
          <w:sz w:val="26"/>
          <w:szCs w:val="26"/>
        </w:rPr>
      </w:pPr>
    </w:p>
    <w:p>
      <w:pPr>
        <w:spacing w:before="0" w:after="160" w:line="259" w:lineRule="auto"/>
        <w:rPr>
          <w:sz w:val="26"/>
          <w:szCs w:val="26"/>
        </w:rPr>
      </w:pPr>
    </w:p>
    <w:p>
      <w:pPr>
        <w:spacing w:before="0" w:after="160" w:line="259" w:lineRule="auto"/>
        <w:rPr>
          <w:sz w:val="26"/>
          <w:szCs w:val="26"/>
        </w:rPr>
      </w:pPr>
    </w:p>
    <w:p>
      <w:pPr>
        <w:spacing w:before="0" w:after="0"/>
        <w:ind w:firstLine="708"/>
        <w:jc w:val="both"/>
        <w:rPr>
          <w:sz w:val="26"/>
          <w:szCs w:val="26"/>
        </w:rPr>
      </w:pPr>
    </w:p>
    <w:p>
      <w:pPr>
        <w:spacing w:before="0" w:after="0"/>
        <w:ind w:firstLine="708"/>
        <w:jc w:val="both"/>
        <w:rPr>
          <w:sz w:val="26"/>
          <w:szCs w:val="26"/>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35768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57BD836-0D30-44E5-9E6C-2C6C20658FD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